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CellMar>
          <w:top w:w="15" w:type="dxa"/>
          <w:left w:w="15" w:type="dxa"/>
          <w:bottom w:w="15" w:type="dxa"/>
          <w:right w:w="15" w:type="dxa"/>
        </w:tblCellMar>
        <w:tblLook w:val="04A0" w:firstRow="1" w:lastRow="0" w:firstColumn="1" w:lastColumn="0" w:noHBand="0" w:noVBand="1"/>
      </w:tblPr>
      <w:tblGrid>
        <w:gridCol w:w="4046"/>
        <w:gridCol w:w="5674"/>
      </w:tblGrid>
      <w:tr w:rsidR="00E56844" w:rsidRPr="00E56844" w:rsidTr="00E56844">
        <w:tc>
          <w:tcPr>
            <w:tcW w:w="4046" w:type="dxa"/>
            <w:shd w:val="clear" w:color="auto" w:fill="auto"/>
            <w:tcMar>
              <w:top w:w="75" w:type="dxa"/>
              <w:left w:w="75" w:type="dxa"/>
              <w:bottom w:w="75" w:type="dxa"/>
              <w:right w:w="75" w:type="dxa"/>
            </w:tcMar>
            <w:hideMark/>
          </w:tcPr>
          <w:p w:rsidR="00E56844" w:rsidRPr="00E56844" w:rsidRDefault="00E56844" w:rsidP="00E56844">
            <w:pPr>
              <w:pStyle w:val="NoSpacing"/>
              <w:rPr>
                <w:rFonts w:ascii="Times New Roman" w:hAnsi="Times New Roman" w:cs="Times New Roman"/>
                <w:sz w:val="26"/>
                <w:szCs w:val="28"/>
              </w:rPr>
            </w:pPr>
            <w:r>
              <w:rPr>
                <w:rFonts w:ascii="Times New Roman" w:hAnsi="Times New Roman" w:cs="Times New Roman"/>
                <w:sz w:val="26"/>
                <w:szCs w:val="28"/>
              </w:rPr>
              <w:t>UBND HUYỆN LĂK</w:t>
            </w:r>
          </w:p>
          <w:p w:rsidR="00E56844" w:rsidRPr="00E56844" w:rsidRDefault="00E56844" w:rsidP="00E56844">
            <w:pPr>
              <w:pStyle w:val="NoSpacing"/>
              <w:rPr>
                <w:rFonts w:ascii="Times New Roman" w:hAnsi="Times New Roman" w:cs="Times New Roman"/>
                <w:sz w:val="26"/>
                <w:szCs w:val="28"/>
              </w:rPr>
            </w:pPr>
            <w:r w:rsidRPr="00E56844">
              <w:rPr>
                <w:rFonts w:ascii="Times New Roman" w:hAnsi="Times New Roman" w:cs="Times New Roman"/>
                <w:b/>
                <w:bCs/>
                <w:sz w:val="26"/>
                <w:szCs w:val="28"/>
              </w:rPr>
              <w:t xml:space="preserve">TRƯỜNG </w:t>
            </w:r>
            <w:r>
              <w:rPr>
                <w:rFonts w:ascii="Times New Roman" w:hAnsi="Times New Roman" w:cs="Times New Roman"/>
                <w:b/>
                <w:bCs/>
                <w:sz w:val="26"/>
                <w:szCs w:val="28"/>
              </w:rPr>
              <w:t>THCS LÊ QUÝ ĐÔN</w:t>
            </w:r>
          </w:p>
          <w:p w:rsidR="00E56844" w:rsidRPr="00E56844" w:rsidRDefault="00E56844" w:rsidP="00604075">
            <w:pPr>
              <w:pStyle w:val="NoSpacing"/>
              <w:rPr>
                <w:rFonts w:ascii="Times New Roman" w:hAnsi="Times New Roman" w:cs="Times New Roman"/>
                <w:sz w:val="26"/>
                <w:szCs w:val="28"/>
              </w:rPr>
            </w:pPr>
            <w:r w:rsidRPr="00E56844">
              <w:rPr>
                <w:rFonts w:ascii="Times New Roman" w:hAnsi="Times New Roman" w:cs="Times New Roman"/>
                <w:sz w:val="26"/>
                <w:szCs w:val="28"/>
              </w:rPr>
              <w:t> Số:  </w:t>
            </w:r>
            <w:r>
              <w:rPr>
                <w:rFonts w:ascii="Times New Roman" w:hAnsi="Times New Roman" w:cs="Times New Roman"/>
                <w:sz w:val="26"/>
                <w:szCs w:val="28"/>
              </w:rPr>
              <w:t>01</w:t>
            </w:r>
            <w:r w:rsidR="00851234">
              <w:rPr>
                <w:rFonts w:ascii="Times New Roman" w:hAnsi="Times New Roman" w:cs="Times New Roman"/>
                <w:sz w:val="26"/>
                <w:szCs w:val="28"/>
              </w:rPr>
              <w:t>a</w:t>
            </w:r>
            <w:r w:rsidRPr="00E56844">
              <w:rPr>
                <w:rFonts w:ascii="Times New Roman" w:hAnsi="Times New Roman" w:cs="Times New Roman"/>
                <w:sz w:val="26"/>
                <w:szCs w:val="28"/>
              </w:rPr>
              <w:t>/QĐ-</w:t>
            </w:r>
            <w:r>
              <w:rPr>
                <w:rFonts w:ascii="Times New Roman" w:hAnsi="Times New Roman" w:cs="Times New Roman"/>
                <w:sz w:val="26"/>
                <w:szCs w:val="28"/>
              </w:rPr>
              <w:t>LQĐ</w:t>
            </w:r>
          </w:p>
        </w:tc>
        <w:tc>
          <w:tcPr>
            <w:tcW w:w="5674" w:type="dxa"/>
            <w:shd w:val="clear" w:color="auto" w:fill="auto"/>
            <w:tcMar>
              <w:top w:w="75" w:type="dxa"/>
              <w:left w:w="75" w:type="dxa"/>
              <w:bottom w:w="75" w:type="dxa"/>
              <w:right w:w="75" w:type="dxa"/>
            </w:tcMar>
            <w:hideMark/>
          </w:tcPr>
          <w:p w:rsidR="00E56844" w:rsidRPr="00E56844" w:rsidRDefault="00E56844" w:rsidP="00E56844">
            <w:pPr>
              <w:pStyle w:val="NoSpacing"/>
              <w:rPr>
                <w:rFonts w:ascii="Times New Roman" w:hAnsi="Times New Roman" w:cs="Times New Roman"/>
                <w:sz w:val="26"/>
                <w:szCs w:val="28"/>
              </w:rPr>
            </w:pPr>
            <w:r w:rsidRPr="00E56844">
              <w:rPr>
                <w:rFonts w:ascii="Times New Roman" w:hAnsi="Times New Roman" w:cs="Times New Roman"/>
                <w:b/>
                <w:bCs/>
                <w:sz w:val="26"/>
                <w:szCs w:val="28"/>
              </w:rPr>
              <w:t>CỘNG HOÀ XÃ HỘI CHỦ NGHĨA VIỆT NAM</w:t>
            </w:r>
          </w:p>
          <w:p w:rsidR="00E56844" w:rsidRPr="00E56844" w:rsidRDefault="00E56844" w:rsidP="00E56844">
            <w:pPr>
              <w:pStyle w:val="NoSpacing"/>
              <w:rPr>
                <w:rFonts w:ascii="Times New Roman" w:hAnsi="Times New Roman" w:cs="Times New Roman"/>
                <w:sz w:val="26"/>
                <w:szCs w:val="28"/>
              </w:rPr>
            </w:pPr>
            <w:r>
              <w:rPr>
                <w:rFonts w:ascii="Times New Roman" w:hAnsi="Times New Roman" w:cs="Times New Roman"/>
                <w:b/>
                <w:bCs/>
                <w:sz w:val="26"/>
                <w:szCs w:val="28"/>
              </w:rPr>
              <w:t xml:space="preserve">                  </w:t>
            </w:r>
            <w:r w:rsidRPr="00E56844">
              <w:rPr>
                <w:rFonts w:ascii="Times New Roman" w:hAnsi="Times New Roman" w:cs="Times New Roman"/>
                <w:b/>
                <w:bCs/>
                <w:sz w:val="26"/>
                <w:szCs w:val="28"/>
              </w:rPr>
              <w:t>Độc lập – Tự do – Hạnh phúc</w:t>
            </w:r>
          </w:p>
          <w:p w:rsidR="00E56844" w:rsidRPr="00E56844" w:rsidRDefault="00604075" w:rsidP="00CF7A4D">
            <w:pPr>
              <w:pStyle w:val="NoSpacing"/>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989986</wp:posOffset>
                      </wp:positionH>
                      <wp:positionV relativeFrom="paragraph">
                        <wp:posOffset>6180</wp:posOffset>
                      </wp:positionV>
                      <wp:extent cx="1690874"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6908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CC1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95pt,.5pt" to="21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3DtgEAAMMDAAAOAAAAZHJzL2Uyb0RvYy54bWysU8GOEzEMvSPxD1HudKYrtCy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" strokecolor="#5b9bd5 [3204]" strokeweight=".5pt">
                      <v:stroke joinstyle="miter"/>
                    </v:line>
                  </w:pict>
                </mc:Fallback>
              </mc:AlternateContent>
            </w:r>
            <w:r w:rsidR="00E56844" w:rsidRPr="00E56844">
              <w:rPr>
                <w:rFonts w:ascii="Times New Roman" w:hAnsi="Times New Roman" w:cs="Times New Roman"/>
                <w:sz w:val="26"/>
                <w:szCs w:val="28"/>
              </w:rPr>
              <w:t> </w:t>
            </w:r>
            <w:r w:rsidR="00E56844" w:rsidRPr="00E56844">
              <w:rPr>
                <w:rFonts w:ascii="Times New Roman" w:hAnsi="Times New Roman" w:cs="Times New Roman"/>
                <w:i/>
                <w:iCs/>
                <w:sz w:val="26"/>
                <w:szCs w:val="28"/>
              </w:rPr>
              <w:t xml:space="preserve">              </w:t>
            </w:r>
            <w:r w:rsidR="00CF7A4D">
              <w:rPr>
                <w:rFonts w:ascii="Times New Roman" w:hAnsi="Times New Roman" w:cs="Times New Roman"/>
                <w:i/>
                <w:iCs/>
                <w:sz w:val="26"/>
                <w:szCs w:val="28"/>
              </w:rPr>
              <w:t xml:space="preserve">    </w:t>
            </w:r>
            <w:r w:rsidR="00E56844">
              <w:rPr>
                <w:rFonts w:ascii="Times New Roman" w:hAnsi="Times New Roman" w:cs="Times New Roman"/>
                <w:i/>
                <w:iCs/>
                <w:sz w:val="26"/>
                <w:szCs w:val="28"/>
              </w:rPr>
              <w:t>Buôn Triết</w:t>
            </w:r>
            <w:r w:rsidR="00E56844" w:rsidRPr="00E56844">
              <w:rPr>
                <w:rFonts w:ascii="Times New Roman" w:hAnsi="Times New Roman" w:cs="Times New Roman"/>
                <w:i/>
                <w:iCs/>
                <w:sz w:val="26"/>
                <w:szCs w:val="28"/>
              </w:rPr>
              <w:t>, ngày  </w:t>
            </w:r>
            <w:r w:rsidR="00CF7A4D">
              <w:rPr>
                <w:rFonts w:ascii="Times New Roman" w:hAnsi="Times New Roman" w:cs="Times New Roman"/>
                <w:i/>
                <w:iCs/>
                <w:sz w:val="26"/>
                <w:szCs w:val="28"/>
              </w:rPr>
              <w:t>20</w:t>
            </w:r>
            <w:r w:rsidR="00E56844" w:rsidRPr="00E56844">
              <w:rPr>
                <w:rFonts w:ascii="Times New Roman" w:hAnsi="Times New Roman" w:cs="Times New Roman"/>
                <w:i/>
                <w:iCs/>
                <w:sz w:val="26"/>
                <w:szCs w:val="28"/>
              </w:rPr>
              <w:t> </w:t>
            </w:r>
            <w:r w:rsidR="00E56844" w:rsidRPr="00E56844">
              <w:rPr>
                <w:rFonts w:ascii="Times New Roman" w:hAnsi="Times New Roman" w:cs="Times New Roman"/>
                <w:i/>
                <w:iCs/>
                <w:sz w:val="26"/>
                <w:szCs w:val="28"/>
                <w:lang w:val="vi-VN"/>
              </w:rPr>
              <w:t>t</w:t>
            </w:r>
            <w:r w:rsidR="00E56844" w:rsidRPr="00E56844">
              <w:rPr>
                <w:rFonts w:ascii="Times New Roman" w:hAnsi="Times New Roman" w:cs="Times New Roman"/>
                <w:i/>
                <w:iCs/>
                <w:sz w:val="26"/>
                <w:szCs w:val="28"/>
              </w:rPr>
              <w:t>háng  </w:t>
            </w:r>
            <w:r w:rsidR="00E56844">
              <w:rPr>
                <w:rFonts w:ascii="Times New Roman" w:hAnsi="Times New Roman" w:cs="Times New Roman"/>
                <w:i/>
                <w:iCs/>
                <w:sz w:val="26"/>
                <w:szCs w:val="28"/>
              </w:rPr>
              <w:t>6</w:t>
            </w:r>
            <w:r w:rsidR="00E56844" w:rsidRPr="00E56844">
              <w:rPr>
                <w:rFonts w:ascii="Times New Roman" w:hAnsi="Times New Roman" w:cs="Times New Roman"/>
                <w:i/>
                <w:iCs/>
                <w:sz w:val="26"/>
                <w:szCs w:val="28"/>
              </w:rPr>
              <w:t>  năm 202</w:t>
            </w:r>
            <w:r w:rsidR="00E56844">
              <w:rPr>
                <w:rFonts w:ascii="Times New Roman" w:hAnsi="Times New Roman" w:cs="Times New Roman"/>
                <w:i/>
                <w:iCs/>
                <w:sz w:val="26"/>
                <w:szCs w:val="28"/>
              </w:rPr>
              <w:t>1</w:t>
            </w:r>
          </w:p>
        </w:tc>
      </w:tr>
    </w:tbl>
    <w:p w:rsidR="00E56844" w:rsidRPr="00E56844" w:rsidRDefault="00E56844" w:rsidP="00E56844">
      <w:pPr>
        <w:pStyle w:val="NoSpacing"/>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p>
    <w:p w:rsidR="00E56844" w:rsidRPr="00CF7A4D" w:rsidRDefault="00E56844" w:rsidP="00AB20B0">
      <w:pPr>
        <w:pStyle w:val="NoSpacing"/>
        <w:jc w:val="center"/>
        <w:rPr>
          <w:rFonts w:ascii="Times New Roman" w:hAnsi="Times New Roman" w:cs="Times New Roman"/>
          <w:color w:val="333333"/>
          <w:sz w:val="26"/>
          <w:szCs w:val="28"/>
        </w:rPr>
      </w:pPr>
      <w:r w:rsidRPr="00CF7A4D">
        <w:rPr>
          <w:rFonts w:ascii="Times New Roman" w:hAnsi="Times New Roman" w:cs="Times New Roman"/>
          <w:b/>
          <w:bCs/>
          <w:color w:val="333333"/>
          <w:sz w:val="26"/>
          <w:szCs w:val="28"/>
        </w:rPr>
        <w:t>QUYẾT ĐỊNH</w:t>
      </w:r>
    </w:p>
    <w:p w:rsidR="00E56844" w:rsidRPr="00CF7A4D" w:rsidRDefault="00E56844" w:rsidP="00E56844">
      <w:pPr>
        <w:pStyle w:val="NoSpacing"/>
        <w:jc w:val="center"/>
        <w:rPr>
          <w:rFonts w:ascii="Times New Roman" w:hAnsi="Times New Roman" w:cs="Times New Roman"/>
          <w:color w:val="333333"/>
          <w:sz w:val="26"/>
          <w:szCs w:val="28"/>
        </w:rPr>
      </w:pPr>
      <w:r w:rsidRPr="00CF7A4D">
        <w:rPr>
          <w:rFonts w:ascii="Times New Roman" w:hAnsi="Times New Roman" w:cs="Times New Roman"/>
          <w:b/>
          <w:bCs/>
          <w:color w:val="333333"/>
          <w:spacing w:val="-6"/>
          <w:sz w:val="26"/>
          <w:szCs w:val="28"/>
          <w:lang w:val="nb-NO"/>
        </w:rPr>
        <w:t xml:space="preserve">Về việc </w:t>
      </w:r>
      <w:r w:rsidR="00851234" w:rsidRPr="00CF7A4D">
        <w:rPr>
          <w:rFonts w:ascii="Times New Roman" w:hAnsi="Times New Roman" w:cs="Times New Roman"/>
          <w:b/>
          <w:bCs/>
          <w:color w:val="333333"/>
          <w:spacing w:val="-6"/>
          <w:sz w:val="26"/>
          <w:szCs w:val="28"/>
          <w:lang w:val="nb-NO"/>
        </w:rPr>
        <w:t xml:space="preserve">điều chỉnh </w:t>
      </w:r>
      <w:r w:rsidRPr="00CF7A4D">
        <w:rPr>
          <w:rFonts w:ascii="Times New Roman" w:hAnsi="Times New Roman" w:cs="Times New Roman"/>
          <w:b/>
          <w:bCs/>
          <w:color w:val="333333"/>
          <w:spacing w:val="-6"/>
          <w:sz w:val="26"/>
          <w:szCs w:val="28"/>
          <w:lang w:val="nb-NO"/>
        </w:rPr>
        <w:t>công bố danh mục sách giáo khoa lớp 6 được lựa chọ</w:t>
      </w:r>
      <w:r w:rsidR="00851234" w:rsidRPr="00CF7A4D">
        <w:rPr>
          <w:rFonts w:ascii="Times New Roman" w:hAnsi="Times New Roman" w:cs="Times New Roman"/>
          <w:b/>
          <w:bCs/>
          <w:color w:val="333333"/>
          <w:spacing w:val="-6"/>
          <w:sz w:val="26"/>
          <w:szCs w:val="28"/>
          <w:lang w:val="nb-NO"/>
        </w:rPr>
        <w:t xml:space="preserve">n </w:t>
      </w:r>
      <w:r w:rsidRPr="00CF7A4D">
        <w:rPr>
          <w:rFonts w:ascii="Times New Roman" w:hAnsi="Times New Roman" w:cs="Times New Roman"/>
          <w:b/>
          <w:bCs/>
          <w:color w:val="333333"/>
          <w:spacing w:val="-6"/>
          <w:sz w:val="26"/>
          <w:szCs w:val="28"/>
          <w:lang w:val="nb-NO"/>
        </w:rPr>
        <w:t>tổ chức dạy và học năm học 2021-2022 tại trường THCS Lê Quý Đôn huyện Lăk.</w:t>
      </w:r>
    </w:p>
    <w:p w:rsidR="00E56844" w:rsidRPr="00CF7A4D" w:rsidRDefault="00604075" w:rsidP="00E56844">
      <w:pPr>
        <w:pStyle w:val="NoSpacing"/>
        <w:jc w:val="center"/>
        <w:rPr>
          <w:rFonts w:ascii="Times New Roman" w:hAnsi="Times New Roman" w:cs="Times New Roman"/>
          <w:color w:val="333333"/>
          <w:sz w:val="26"/>
          <w:szCs w:val="28"/>
        </w:rPr>
      </w:pPr>
      <w:r w:rsidRPr="00CF7A4D">
        <w:rPr>
          <w:rFonts w:ascii="Times New Roman" w:hAnsi="Times New Roman" w:cs="Times New Roman"/>
          <w:noProof/>
          <w:color w:val="333333"/>
          <w:sz w:val="26"/>
          <w:szCs w:val="28"/>
        </w:rPr>
        <mc:AlternateContent>
          <mc:Choice Requires="wps">
            <w:drawing>
              <wp:anchor distT="0" distB="0" distL="114300" distR="114300" simplePos="0" relativeHeight="251660288" behindDoc="0" locked="0" layoutInCell="1" allowOverlap="1" wp14:anchorId="40067383" wp14:editId="528A3B63">
                <wp:simplePos x="0" y="0"/>
                <wp:positionH relativeFrom="column">
                  <wp:posOffset>1939829</wp:posOffset>
                </wp:positionH>
                <wp:positionV relativeFrom="paragraph">
                  <wp:posOffset>38895</wp:posOffset>
                </wp:positionV>
                <wp:extent cx="2932210"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932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175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75pt,3.05pt" to="38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" strokecolor="#5b9bd5 [3204]" strokeweight=".5pt">
                <v:stroke joinstyle="miter"/>
              </v:line>
            </w:pict>
          </mc:Fallback>
        </mc:AlternateContent>
      </w:r>
    </w:p>
    <w:p w:rsidR="00E56844" w:rsidRPr="00CF7A4D" w:rsidRDefault="00E56844" w:rsidP="00E56844">
      <w:pPr>
        <w:pStyle w:val="NoSpacing"/>
        <w:jc w:val="center"/>
        <w:rPr>
          <w:rFonts w:ascii="Times New Roman" w:hAnsi="Times New Roman" w:cs="Times New Roman"/>
          <w:bCs/>
          <w:sz w:val="26"/>
          <w:szCs w:val="28"/>
        </w:rPr>
      </w:pPr>
      <w:r w:rsidRPr="00CF7A4D">
        <w:rPr>
          <w:rFonts w:ascii="Times New Roman" w:hAnsi="Times New Roman" w:cs="Times New Roman"/>
          <w:color w:val="333333"/>
          <w:sz w:val="26"/>
          <w:szCs w:val="28"/>
          <w:lang w:val="nb-NO"/>
        </w:rPr>
        <w:t xml:space="preserve">HIỆU TRƯỞNG TRƯỜNG </w:t>
      </w:r>
      <w:r w:rsidRPr="00CF7A4D">
        <w:rPr>
          <w:rFonts w:ascii="Times New Roman" w:hAnsi="Times New Roman" w:cs="Times New Roman"/>
          <w:bCs/>
          <w:sz w:val="26"/>
          <w:szCs w:val="28"/>
        </w:rPr>
        <w:t>THCS LÊ QUÝ ĐÔN</w:t>
      </w:r>
    </w:p>
    <w:p w:rsidR="00CF7A4D" w:rsidRPr="00CF7A4D" w:rsidRDefault="00CF7A4D" w:rsidP="00E56844">
      <w:pPr>
        <w:pStyle w:val="NoSpacing"/>
        <w:jc w:val="center"/>
        <w:rPr>
          <w:rFonts w:ascii="Times New Roman" w:hAnsi="Times New Roman" w:cs="Times New Roman"/>
          <w:color w:val="333333"/>
          <w:sz w:val="26"/>
          <w:szCs w:val="28"/>
        </w:rPr>
      </w:pPr>
    </w:p>
    <w:p w:rsidR="00E56844" w:rsidRPr="00CF7A4D" w:rsidRDefault="00E56844" w:rsidP="00851234">
      <w:pPr>
        <w:pStyle w:val="NoSpacing"/>
        <w:rPr>
          <w:rFonts w:ascii="Times New Roman" w:hAnsi="Times New Roman" w:cs="Times New Roman"/>
          <w:sz w:val="26"/>
          <w:szCs w:val="28"/>
        </w:rPr>
      </w:pPr>
      <w:r w:rsidRPr="00CF7A4D">
        <w:rPr>
          <w:rFonts w:ascii="Times New Roman" w:hAnsi="Times New Roman" w:cs="Times New Roman"/>
          <w:color w:val="333333"/>
          <w:sz w:val="26"/>
          <w:szCs w:val="28"/>
        </w:rPr>
        <w:t> </w:t>
      </w:r>
      <w:r w:rsidR="00C36DD3">
        <w:rPr>
          <w:rFonts w:ascii="Times New Roman" w:hAnsi="Times New Roman" w:cs="Times New Roman"/>
          <w:color w:val="333333"/>
          <w:sz w:val="26"/>
          <w:szCs w:val="28"/>
        </w:rPr>
        <w:tab/>
      </w:r>
      <w:bookmarkStart w:id="0" w:name="_GoBack"/>
      <w:bookmarkEnd w:id="0"/>
      <w:r w:rsidR="00851234" w:rsidRPr="00CF7A4D">
        <w:rPr>
          <w:rFonts w:ascii="Times New Roman" w:hAnsi="Times New Roman" w:cs="Times New Roman"/>
          <w:sz w:val="26"/>
          <w:szCs w:val="28"/>
        </w:rPr>
        <w:t xml:space="preserve">+ </w:t>
      </w:r>
      <w:r w:rsidRPr="00CF7A4D">
        <w:rPr>
          <w:rFonts w:ascii="Times New Roman" w:hAnsi="Times New Roman" w:cs="Times New Roman"/>
          <w:sz w:val="26"/>
          <w:szCs w:val="28"/>
          <w:lang w:val="vi-VN"/>
        </w:rPr>
        <w:t xml:space="preserve">Căn cứ Thông tư số </w:t>
      </w:r>
      <w:r w:rsidRPr="00CF7A4D">
        <w:rPr>
          <w:rFonts w:ascii="Times New Roman" w:hAnsi="Times New Roman" w:cs="Times New Roman"/>
          <w:sz w:val="26"/>
          <w:szCs w:val="28"/>
        </w:rPr>
        <w:t>32</w:t>
      </w:r>
      <w:r w:rsidRPr="00CF7A4D">
        <w:rPr>
          <w:rFonts w:ascii="Times New Roman" w:hAnsi="Times New Roman" w:cs="Times New Roman"/>
          <w:sz w:val="26"/>
          <w:szCs w:val="28"/>
          <w:lang w:val="vi-VN"/>
        </w:rPr>
        <w:t>/20</w:t>
      </w:r>
      <w:r w:rsidRPr="00CF7A4D">
        <w:rPr>
          <w:rFonts w:ascii="Times New Roman" w:hAnsi="Times New Roman" w:cs="Times New Roman"/>
          <w:sz w:val="26"/>
          <w:szCs w:val="28"/>
        </w:rPr>
        <w:t>20</w:t>
      </w:r>
      <w:r w:rsidRPr="00CF7A4D">
        <w:rPr>
          <w:rFonts w:ascii="Times New Roman" w:hAnsi="Times New Roman" w:cs="Times New Roman"/>
          <w:sz w:val="26"/>
          <w:szCs w:val="28"/>
          <w:lang w:val="vi-VN"/>
        </w:rPr>
        <w:t xml:space="preserve">/TT-BGDĐT, ngày </w:t>
      </w:r>
      <w:r w:rsidRPr="00CF7A4D">
        <w:rPr>
          <w:rFonts w:ascii="Times New Roman" w:hAnsi="Times New Roman" w:cs="Times New Roman"/>
          <w:sz w:val="26"/>
          <w:szCs w:val="28"/>
        </w:rPr>
        <w:t>15</w:t>
      </w:r>
      <w:r w:rsidRPr="00CF7A4D">
        <w:rPr>
          <w:rFonts w:ascii="Times New Roman" w:hAnsi="Times New Roman" w:cs="Times New Roman"/>
          <w:sz w:val="26"/>
          <w:szCs w:val="28"/>
          <w:lang w:val="vi-VN"/>
        </w:rPr>
        <w:t>/</w:t>
      </w:r>
      <w:r w:rsidRPr="00CF7A4D">
        <w:rPr>
          <w:rFonts w:ascii="Times New Roman" w:hAnsi="Times New Roman" w:cs="Times New Roman"/>
          <w:sz w:val="26"/>
          <w:szCs w:val="28"/>
        </w:rPr>
        <w:t>09</w:t>
      </w:r>
      <w:r w:rsidRPr="00CF7A4D">
        <w:rPr>
          <w:rFonts w:ascii="Times New Roman" w:hAnsi="Times New Roman" w:cs="Times New Roman"/>
          <w:sz w:val="26"/>
          <w:szCs w:val="28"/>
          <w:lang w:val="vi-VN"/>
        </w:rPr>
        <w:t xml:space="preserve">/2010 của Bộ Giáo dục và Đào tạo về việc Ban hành Điều lệ trường </w:t>
      </w:r>
      <w:r w:rsidRPr="00CF7A4D">
        <w:rPr>
          <w:rFonts w:ascii="Times New Roman" w:hAnsi="Times New Roman" w:cs="Times New Roman"/>
          <w:sz w:val="26"/>
          <w:szCs w:val="28"/>
        </w:rPr>
        <w:t>THCS, THPT và THPT nhiều cấp học</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 xml:space="preserve">+ </w:t>
      </w:r>
      <w:r w:rsidRPr="00CF7A4D">
        <w:rPr>
          <w:rFonts w:ascii="Times New Roman" w:hAnsi="Times New Roman" w:cs="Times New Roman"/>
          <w:sz w:val="26"/>
          <w:szCs w:val="28"/>
        </w:rPr>
        <w:t xml:space="preserve">Căn cứ </w:t>
      </w:r>
      <w:hyperlink r:id="rId6" w:history="1">
        <w:r w:rsidRPr="00CF7A4D">
          <w:rPr>
            <w:rStyle w:val="Hyperlink"/>
            <w:rFonts w:ascii="Times New Roman" w:hAnsi="Times New Roman" w:cs="Times New Roman"/>
            <w:color w:val="auto"/>
            <w:sz w:val="26"/>
            <w:szCs w:val="28"/>
            <w:u w:val="none"/>
          </w:rPr>
          <w:t>Thông tư số 25/2020/TT-BGDĐT</w:t>
        </w:r>
      </w:hyperlink>
      <w:r w:rsidRPr="00CF7A4D">
        <w:rPr>
          <w:rFonts w:ascii="Times New Roman" w:hAnsi="Times New Roman" w:cs="Times New Roman"/>
          <w:sz w:val="26"/>
          <w:szCs w:val="28"/>
        </w:rPr>
        <w:t xml:space="preserve"> ngày 26/8/2020 của Bộ Giáo dục và Đào tạo về việc quy định việc lựa chọn sách giáo khoa trong cơ sở giáo dục phổ thông;</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 xml:space="preserve">+ Căn cứ </w:t>
      </w:r>
      <w:hyperlink r:id="rId7" w:history="1">
        <w:r w:rsidRPr="00CF7A4D">
          <w:rPr>
            <w:rStyle w:val="Hyperlink"/>
            <w:rFonts w:ascii="Times New Roman" w:hAnsi="Times New Roman" w:cs="Times New Roman"/>
            <w:color w:val="auto"/>
            <w:sz w:val="26"/>
            <w:szCs w:val="28"/>
            <w:u w:val="none"/>
          </w:rPr>
          <w:t>Quyết định số 718/QĐ-BGDĐT</w:t>
        </w:r>
      </w:hyperlink>
      <w:r w:rsidRPr="00CF7A4D">
        <w:rPr>
          <w:rFonts w:ascii="Times New Roman" w:hAnsi="Times New Roman" w:cs="Times New Roman"/>
          <w:sz w:val="26"/>
          <w:szCs w:val="28"/>
        </w:rPr>
        <w:t xml:space="preserve"> ngày 09/02/2021 của Bộ trưởng Bộ Giáo dục và Đào tạo Phê duyệt danh mục sách giáo khoa lớp 6 sử dụng trong cơ sở giáo dục phổ thông</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 xml:space="preserve">+ </w:t>
      </w:r>
      <w:r w:rsidRPr="00CF7A4D">
        <w:rPr>
          <w:rFonts w:ascii="Times New Roman" w:hAnsi="Times New Roman" w:cs="Times New Roman"/>
          <w:sz w:val="26"/>
          <w:szCs w:val="28"/>
        </w:rPr>
        <w:t>Căn cứ Quyết định số 532/QĐ-UBND ngày 11/3/2021 của Uỷ ban nhân dân (UBND) tỉnh về việc ban hành Tiêu chí lựa chọn sách giáo khoa trong cơ sở giáo dục phổ thông trên địa bàn tỉnh Đắk Lắk ;</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w:t>
      </w:r>
      <w:r w:rsidRPr="00CF7A4D">
        <w:rPr>
          <w:rFonts w:ascii="Times New Roman" w:hAnsi="Times New Roman" w:cs="Times New Roman"/>
          <w:sz w:val="26"/>
          <w:szCs w:val="28"/>
          <w:lang w:val="vi-VN"/>
        </w:rPr>
        <w:t xml:space="preserve"> </w:t>
      </w:r>
      <w:r w:rsidRPr="00CF7A4D">
        <w:rPr>
          <w:rFonts w:ascii="Times New Roman" w:hAnsi="Times New Roman" w:cs="Times New Roman"/>
          <w:sz w:val="26"/>
          <w:szCs w:val="28"/>
        </w:rPr>
        <w:t xml:space="preserve">Thực hiện công văn số </w:t>
      </w:r>
      <w:r w:rsidRPr="00CF7A4D">
        <w:rPr>
          <w:rFonts w:ascii="Times New Roman" w:hAnsi="Times New Roman" w:cs="Times New Roman"/>
          <w:sz w:val="26"/>
          <w:szCs w:val="28"/>
          <w:lang w:val="vi-VN"/>
        </w:rPr>
        <w:t>314</w:t>
      </w:r>
      <w:r w:rsidRPr="00CF7A4D">
        <w:rPr>
          <w:rFonts w:ascii="Times New Roman" w:hAnsi="Times New Roman" w:cs="Times New Roman"/>
          <w:sz w:val="26"/>
          <w:szCs w:val="28"/>
        </w:rPr>
        <w:t xml:space="preserve">/SGDĐT-GDTH ngày </w:t>
      </w:r>
      <w:r w:rsidRPr="00CF7A4D">
        <w:rPr>
          <w:rFonts w:ascii="Times New Roman" w:hAnsi="Times New Roman" w:cs="Times New Roman"/>
          <w:sz w:val="26"/>
          <w:szCs w:val="28"/>
          <w:lang w:val="vi-VN"/>
        </w:rPr>
        <w:t>16</w:t>
      </w:r>
      <w:r w:rsidRPr="00CF7A4D">
        <w:rPr>
          <w:rFonts w:ascii="Times New Roman" w:hAnsi="Times New Roman" w:cs="Times New Roman"/>
          <w:sz w:val="26"/>
          <w:szCs w:val="28"/>
        </w:rPr>
        <w:t>/3/2021 của Sở Giáo dục và Đào tạo về việc đề xuất lựa chọn sách giáo khoa lớp 1, lớp 2, lớp 6 năm học 2021-2022.</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w:t>
      </w:r>
      <w:r w:rsidRPr="00CF7A4D">
        <w:rPr>
          <w:rFonts w:ascii="Times New Roman" w:hAnsi="Times New Roman" w:cs="Times New Roman"/>
          <w:sz w:val="26"/>
          <w:szCs w:val="28"/>
        </w:rPr>
        <w:t xml:space="preserve"> Thực hiện Quyết định số 1322/QĐ-UBND, ngày 31/5/2021 của Ủy ban nhân dân tỉnh Đắk Lắk, về việc phê duyệt Danh mục sách giáo khoa lớp 6 sử dụng trong cơ sở giáo dục phổ thông năm học 2021-2022 trên địa bàn tỉnh.</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w:t>
      </w:r>
      <w:r w:rsidRPr="00CF7A4D">
        <w:rPr>
          <w:rFonts w:ascii="Times New Roman" w:hAnsi="Times New Roman" w:cs="Times New Roman"/>
          <w:sz w:val="26"/>
          <w:szCs w:val="28"/>
        </w:rPr>
        <w:t xml:space="preserve"> Thực hiện Công văn 771/SGDDT-GDTrH-GDTX ngày 01/6/2021 của Sở Giáo dục và Đào tạo về việc thông báo danh mục và hướng dẫn lựa chọn SGK lớp 6 năm học 2021-2022.</w:t>
      </w:r>
    </w:p>
    <w:p w:rsidR="00851234" w:rsidRPr="00CF7A4D" w:rsidRDefault="00851234" w:rsidP="00851234">
      <w:pPr>
        <w:pStyle w:val="NoSpacing"/>
        <w:ind w:firstLine="720"/>
        <w:jc w:val="both"/>
        <w:rPr>
          <w:rFonts w:ascii="Times New Roman" w:hAnsi="Times New Roman" w:cs="Times New Roman"/>
          <w:sz w:val="26"/>
          <w:szCs w:val="28"/>
        </w:rPr>
      </w:pPr>
      <w:r w:rsidRPr="00CF7A4D">
        <w:rPr>
          <w:rFonts w:ascii="Times New Roman" w:hAnsi="Times New Roman" w:cs="Times New Roman"/>
          <w:sz w:val="26"/>
          <w:szCs w:val="28"/>
        </w:rPr>
        <w:t>+</w:t>
      </w:r>
      <w:r w:rsidRPr="00CF7A4D">
        <w:rPr>
          <w:rFonts w:ascii="Times New Roman" w:hAnsi="Times New Roman" w:cs="Times New Roman"/>
          <w:sz w:val="26"/>
          <w:szCs w:val="28"/>
          <w:lang w:val="vi-VN"/>
        </w:rPr>
        <w:t xml:space="preserve"> </w:t>
      </w:r>
      <w:r w:rsidRPr="00CF7A4D">
        <w:rPr>
          <w:rFonts w:ascii="Times New Roman" w:hAnsi="Times New Roman" w:cs="Times New Roman"/>
          <w:sz w:val="26"/>
          <w:szCs w:val="28"/>
        </w:rPr>
        <w:t xml:space="preserve">Thực hiện công văn số 62/PGDĐT-CM ngày 04/3/2021 của Phòng Giáo dục và Đào tạo </w:t>
      </w:r>
      <w:r w:rsidRPr="00CF7A4D">
        <w:rPr>
          <w:rFonts w:ascii="Times New Roman" w:hAnsi="Times New Roman" w:cs="Times New Roman"/>
          <w:sz w:val="26"/>
          <w:szCs w:val="28"/>
          <w:lang w:val="vi-VN"/>
        </w:rPr>
        <w:t>Đăk Lăk</w:t>
      </w:r>
      <w:r w:rsidRPr="00CF7A4D">
        <w:rPr>
          <w:rFonts w:ascii="Times New Roman" w:hAnsi="Times New Roman" w:cs="Times New Roman"/>
          <w:sz w:val="26"/>
          <w:szCs w:val="28"/>
        </w:rPr>
        <w:t xml:space="preserve"> về việc Tổ chức lựa chọn sách giáo khoa lớp 1,2,6 năm học 2021-2022;</w:t>
      </w:r>
    </w:p>
    <w:p w:rsidR="00E56844" w:rsidRPr="00CF7A4D" w:rsidRDefault="00E56844" w:rsidP="00AB20B0">
      <w:pPr>
        <w:pStyle w:val="NoSpacing"/>
        <w:ind w:firstLine="720"/>
        <w:rPr>
          <w:rFonts w:ascii="Times New Roman" w:hAnsi="Times New Roman" w:cs="Times New Roman"/>
          <w:color w:val="333333"/>
          <w:sz w:val="26"/>
          <w:szCs w:val="28"/>
        </w:rPr>
      </w:pPr>
      <w:r w:rsidRPr="00CF7A4D">
        <w:rPr>
          <w:rFonts w:ascii="Times New Roman" w:hAnsi="Times New Roman" w:cs="Times New Roman"/>
          <w:color w:val="333333"/>
          <w:sz w:val="26"/>
          <w:szCs w:val="28"/>
          <w:lang w:val="nb-NO"/>
        </w:rPr>
        <w:t>Căn cứ</w:t>
      </w:r>
      <w:r w:rsidR="00AB20B0" w:rsidRPr="00CF7A4D">
        <w:rPr>
          <w:rFonts w:ascii="Times New Roman" w:hAnsi="Times New Roman" w:cs="Times New Roman"/>
          <w:color w:val="333333"/>
          <w:sz w:val="26"/>
          <w:szCs w:val="28"/>
          <w:lang w:val="nb-NO"/>
        </w:rPr>
        <w:t xml:space="preserve"> biên bản lựa chọn sách giáo khoa của hội đồng trường THCS Lê Quý Đôn </w:t>
      </w:r>
    </w:p>
    <w:p w:rsidR="00E56844" w:rsidRPr="00CF7A4D" w:rsidRDefault="00E56844" w:rsidP="00AB20B0">
      <w:pPr>
        <w:pStyle w:val="NoSpacing"/>
        <w:jc w:val="center"/>
        <w:rPr>
          <w:rFonts w:ascii="Times New Roman" w:hAnsi="Times New Roman" w:cs="Times New Roman"/>
          <w:color w:val="333333"/>
          <w:sz w:val="26"/>
          <w:szCs w:val="28"/>
        </w:rPr>
      </w:pPr>
      <w:r w:rsidRPr="00CF7A4D">
        <w:rPr>
          <w:rFonts w:ascii="Times New Roman" w:hAnsi="Times New Roman" w:cs="Times New Roman"/>
          <w:b/>
          <w:bCs/>
          <w:color w:val="333333"/>
          <w:sz w:val="26"/>
          <w:szCs w:val="28"/>
          <w:lang w:val="vi-VN"/>
        </w:rPr>
        <w:t>QUYẾT ĐỊNH:</w:t>
      </w:r>
    </w:p>
    <w:p w:rsidR="00851234" w:rsidRPr="00CF7A4D" w:rsidRDefault="00AB20B0" w:rsidP="00AB20B0">
      <w:pPr>
        <w:pStyle w:val="NoSpacing"/>
        <w:jc w:val="both"/>
        <w:rPr>
          <w:rFonts w:ascii="Times New Roman" w:hAnsi="Times New Roman" w:cs="Times New Roman"/>
          <w:color w:val="333333"/>
          <w:sz w:val="26"/>
          <w:szCs w:val="28"/>
        </w:rPr>
      </w:pPr>
      <w:r w:rsidRPr="00CF7A4D">
        <w:rPr>
          <w:rFonts w:ascii="Times New Roman" w:hAnsi="Times New Roman" w:cs="Times New Roman"/>
          <w:b/>
          <w:bCs/>
          <w:color w:val="333333"/>
          <w:sz w:val="26"/>
          <w:szCs w:val="28"/>
          <w:lang w:val="vi-VN"/>
        </w:rPr>
        <w:t xml:space="preserve">     </w:t>
      </w:r>
      <w:r w:rsidR="00E56844" w:rsidRPr="00CF7A4D">
        <w:rPr>
          <w:rFonts w:ascii="Times New Roman" w:hAnsi="Times New Roman" w:cs="Times New Roman"/>
          <w:b/>
          <w:bCs/>
          <w:color w:val="333333"/>
          <w:sz w:val="26"/>
          <w:szCs w:val="28"/>
          <w:u w:val="single"/>
          <w:lang w:val="vi-VN"/>
        </w:rPr>
        <w:t>Điều 1.</w:t>
      </w:r>
      <w:r w:rsidR="00E56844" w:rsidRPr="00CF7A4D">
        <w:rPr>
          <w:rFonts w:ascii="Times New Roman" w:hAnsi="Times New Roman" w:cs="Times New Roman"/>
          <w:color w:val="333333"/>
          <w:sz w:val="26"/>
          <w:szCs w:val="28"/>
        </w:rPr>
        <w:t> </w:t>
      </w:r>
      <w:r w:rsidR="00851234" w:rsidRPr="00CF7A4D">
        <w:rPr>
          <w:rFonts w:ascii="Times New Roman" w:hAnsi="Times New Roman" w:cs="Times New Roman"/>
          <w:color w:val="333333"/>
          <w:sz w:val="26"/>
          <w:szCs w:val="28"/>
        </w:rPr>
        <w:t xml:space="preserve">Nay điều chỉnh công bố danh mục sách giáo khoa lớp 6 năm học 2021-2022 tại quyết định số 01/QĐ-LQĐ  của trường THCS Lê Quý Đôn ngày 7/06/2021, bằng quyết định số 01a /QĐ-LQĐ ngày 20 tháng 06 năm 2021 về </w:t>
      </w:r>
      <w:r w:rsidR="00E56844" w:rsidRPr="00CF7A4D">
        <w:rPr>
          <w:rFonts w:ascii="Times New Roman" w:hAnsi="Times New Roman" w:cs="Times New Roman"/>
          <w:color w:val="333333"/>
          <w:sz w:val="26"/>
          <w:szCs w:val="28"/>
        </w:rPr>
        <w:t xml:space="preserve">danh mục sách </w:t>
      </w:r>
      <w:r w:rsidRPr="00CF7A4D">
        <w:rPr>
          <w:rFonts w:ascii="Times New Roman" w:hAnsi="Times New Roman" w:cs="Times New Roman"/>
          <w:color w:val="333333"/>
          <w:sz w:val="26"/>
          <w:szCs w:val="28"/>
        </w:rPr>
        <w:t>giáo khoa lớp 6</w:t>
      </w:r>
      <w:r w:rsidR="00E56844" w:rsidRPr="00CF7A4D">
        <w:rPr>
          <w:rFonts w:ascii="Times New Roman" w:hAnsi="Times New Roman" w:cs="Times New Roman"/>
          <w:color w:val="333333"/>
          <w:sz w:val="26"/>
          <w:szCs w:val="28"/>
        </w:rPr>
        <w:t xml:space="preserve"> năm học </w:t>
      </w:r>
      <w:r w:rsidRPr="00CF7A4D">
        <w:rPr>
          <w:rFonts w:ascii="Times New Roman" w:hAnsi="Times New Roman" w:cs="Times New Roman"/>
          <w:color w:val="333333"/>
          <w:sz w:val="26"/>
          <w:szCs w:val="28"/>
        </w:rPr>
        <w:t>2021-2022</w:t>
      </w:r>
      <w:r w:rsidR="00851234" w:rsidRPr="00CF7A4D">
        <w:rPr>
          <w:rFonts w:ascii="Times New Roman" w:hAnsi="Times New Roman" w:cs="Times New Roman"/>
          <w:color w:val="333333"/>
          <w:sz w:val="26"/>
          <w:szCs w:val="28"/>
        </w:rPr>
        <w:t xml:space="preserve"> được lựa chọn để dạy và học trong năm học 2021-2022 </w:t>
      </w:r>
      <w:r w:rsidR="00E56844" w:rsidRPr="00CF7A4D">
        <w:rPr>
          <w:rFonts w:ascii="Times New Roman" w:hAnsi="Times New Roman" w:cs="Times New Roman"/>
          <w:color w:val="333333"/>
          <w:sz w:val="26"/>
          <w:szCs w:val="28"/>
        </w:rPr>
        <w:t xml:space="preserve"> </w:t>
      </w:r>
      <w:r w:rsidRPr="00CF7A4D">
        <w:rPr>
          <w:rFonts w:ascii="Times New Roman" w:hAnsi="Times New Roman" w:cs="Times New Roman"/>
          <w:color w:val="333333"/>
          <w:sz w:val="26"/>
          <w:szCs w:val="28"/>
        </w:rPr>
        <w:t>( có danh mục đính kèm</w:t>
      </w:r>
      <w:r w:rsidR="00851234" w:rsidRPr="00CF7A4D">
        <w:rPr>
          <w:rFonts w:ascii="Times New Roman" w:hAnsi="Times New Roman" w:cs="Times New Roman"/>
          <w:color w:val="333333"/>
          <w:sz w:val="26"/>
          <w:szCs w:val="28"/>
        </w:rPr>
        <w:t>)</w:t>
      </w:r>
    </w:p>
    <w:p w:rsidR="00E56844" w:rsidRPr="00CF7A4D" w:rsidRDefault="00E56844" w:rsidP="00AB20B0">
      <w:pPr>
        <w:pStyle w:val="NoSpacing"/>
        <w:jc w:val="both"/>
        <w:rPr>
          <w:rFonts w:ascii="Times New Roman" w:hAnsi="Times New Roman" w:cs="Times New Roman"/>
          <w:color w:val="333333"/>
          <w:sz w:val="26"/>
          <w:szCs w:val="28"/>
        </w:rPr>
      </w:pPr>
      <w:r w:rsidRPr="00CF7A4D">
        <w:rPr>
          <w:rFonts w:ascii="Times New Roman" w:hAnsi="Times New Roman" w:cs="Times New Roman"/>
          <w:color w:val="333333"/>
          <w:sz w:val="26"/>
          <w:szCs w:val="28"/>
        </w:rPr>
        <w:t> </w:t>
      </w:r>
      <w:r w:rsidR="00AB20B0" w:rsidRPr="00CF7A4D">
        <w:rPr>
          <w:rFonts w:ascii="Times New Roman" w:hAnsi="Times New Roman" w:cs="Times New Roman"/>
          <w:i/>
          <w:iCs/>
          <w:color w:val="333333"/>
          <w:sz w:val="26"/>
          <w:szCs w:val="28"/>
        </w:rPr>
        <w:t>     </w:t>
      </w:r>
      <w:r w:rsidRPr="00CF7A4D">
        <w:rPr>
          <w:rFonts w:ascii="Times New Roman" w:hAnsi="Times New Roman" w:cs="Times New Roman"/>
          <w:b/>
          <w:bCs/>
          <w:color w:val="333333"/>
          <w:sz w:val="26"/>
          <w:szCs w:val="28"/>
          <w:u w:val="single"/>
          <w:lang w:val="vi-VN"/>
        </w:rPr>
        <w:t>Điều 2</w:t>
      </w:r>
      <w:r w:rsidRPr="00CF7A4D">
        <w:rPr>
          <w:rFonts w:ascii="Times New Roman" w:hAnsi="Times New Roman" w:cs="Times New Roman"/>
          <w:color w:val="333333"/>
          <w:sz w:val="26"/>
          <w:szCs w:val="28"/>
          <w:u w:val="single"/>
          <w:lang w:val="vi-VN"/>
        </w:rPr>
        <w:t>.</w:t>
      </w:r>
      <w:r w:rsidRPr="00CF7A4D">
        <w:rPr>
          <w:rFonts w:ascii="Times New Roman" w:hAnsi="Times New Roman" w:cs="Times New Roman"/>
          <w:color w:val="333333"/>
          <w:sz w:val="26"/>
          <w:szCs w:val="28"/>
        </w:rPr>
        <w:t xml:space="preserve"> Danh mục </w:t>
      </w:r>
      <w:r w:rsidR="00AB20B0" w:rsidRPr="00CF7A4D">
        <w:rPr>
          <w:rFonts w:ascii="Times New Roman" w:hAnsi="Times New Roman" w:cs="Times New Roman"/>
          <w:color w:val="333333"/>
          <w:sz w:val="26"/>
          <w:szCs w:val="28"/>
        </w:rPr>
        <w:t xml:space="preserve">sách giáo khoa lớp 6 năm học 2021-2022 </w:t>
      </w:r>
      <w:r w:rsidRPr="00CF7A4D">
        <w:rPr>
          <w:rFonts w:ascii="Times New Roman" w:hAnsi="Times New Roman" w:cs="Times New Roman"/>
          <w:color w:val="333333"/>
          <w:sz w:val="26"/>
          <w:szCs w:val="28"/>
        </w:rPr>
        <w:t xml:space="preserve">được lựa chọn, tổ chức thực hiện dạy và học tại trường </w:t>
      </w:r>
      <w:r w:rsidR="00AB20B0" w:rsidRPr="00CF7A4D">
        <w:rPr>
          <w:rFonts w:ascii="Times New Roman" w:hAnsi="Times New Roman" w:cs="Times New Roman"/>
          <w:color w:val="333333"/>
          <w:sz w:val="26"/>
          <w:szCs w:val="28"/>
        </w:rPr>
        <w:t>THCS lê Quý Đôn</w:t>
      </w:r>
      <w:r w:rsidRPr="00CF7A4D">
        <w:rPr>
          <w:rFonts w:ascii="Times New Roman" w:hAnsi="Times New Roman" w:cs="Times New Roman"/>
          <w:color w:val="333333"/>
          <w:sz w:val="26"/>
          <w:szCs w:val="28"/>
        </w:rPr>
        <w:t xml:space="preserve"> được niêm yết công khai cho toàn thể cán bộ quản lý, giáo viên, nhân viên, học sinh, phụ huynh học sinh của trường và nhân dân biế</w:t>
      </w:r>
      <w:r w:rsidR="00604075" w:rsidRPr="00CF7A4D">
        <w:rPr>
          <w:rFonts w:ascii="Times New Roman" w:hAnsi="Times New Roman" w:cs="Times New Roman"/>
          <w:color w:val="333333"/>
          <w:sz w:val="26"/>
          <w:szCs w:val="28"/>
        </w:rPr>
        <w:t>t và báo cáo kết quả về phòng Giáo dục và Đào tạo huyện Lăk.</w:t>
      </w:r>
    </w:p>
    <w:p w:rsidR="00E56844" w:rsidRPr="00CF7A4D" w:rsidRDefault="00AB20B0" w:rsidP="00AB20B0">
      <w:pPr>
        <w:pStyle w:val="NoSpacing"/>
        <w:jc w:val="both"/>
        <w:rPr>
          <w:rFonts w:ascii="Times New Roman" w:hAnsi="Times New Roman" w:cs="Times New Roman"/>
          <w:color w:val="333333"/>
          <w:sz w:val="26"/>
          <w:szCs w:val="28"/>
        </w:rPr>
      </w:pPr>
      <w:r w:rsidRPr="00CF7A4D">
        <w:rPr>
          <w:rFonts w:ascii="Times New Roman" w:hAnsi="Times New Roman" w:cs="Times New Roman"/>
          <w:b/>
          <w:bCs/>
          <w:color w:val="333333"/>
          <w:sz w:val="26"/>
          <w:szCs w:val="28"/>
          <w:lang w:val="vi-VN"/>
        </w:rPr>
        <w:t>      </w:t>
      </w:r>
      <w:r w:rsidR="00E56844" w:rsidRPr="00CF7A4D">
        <w:rPr>
          <w:rFonts w:ascii="Times New Roman" w:hAnsi="Times New Roman" w:cs="Times New Roman"/>
          <w:b/>
          <w:bCs/>
          <w:color w:val="333333"/>
          <w:sz w:val="26"/>
          <w:szCs w:val="28"/>
          <w:u w:val="single"/>
          <w:lang w:val="vi-VN"/>
        </w:rPr>
        <w:t>Điều 3</w:t>
      </w:r>
      <w:r w:rsidR="00E56844" w:rsidRPr="00CF7A4D">
        <w:rPr>
          <w:rFonts w:ascii="Times New Roman" w:hAnsi="Times New Roman" w:cs="Times New Roman"/>
          <w:color w:val="333333"/>
          <w:sz w:val="26"/>
          <w:szCs w:val="28"/>
          <w:u w:val="single"/>
          <w:lang w:val="vi-VN"/>
        </w:rPr>
        <w:t>.</w:t>
      </w:r>
      <w:r w:rsidR="00E56844" w:rsidRPr="00CF7A4D">
        <w:rPr>
          <w:rFonts w:ascii="Times New Roman" w:hAnsi="Times New Roman" w:cs="Times New Roman"/>
          <w:color w:val="333333"/>
          <w:sz w:val="26"/>
          <w:szCs w:val="28"/>
        </w:rPr>
        <w:t xml:space="preserve"> Tất cả cán bộ quản lý, giáo viên, nhân viên, học sinh lớp </w:t>
      </w:r>
      <w:r w:rsidRPr="00CF7A4D">
        <w:rPr>
          <w:rFonts w:ascii="Times New Roman" w:hAnsi="Times New Roman" w:cs="Times New Roman"/>
          <w:color w:val="333333"/>
          <w:sz w:val="26"/>
          <w:szCs w:val="28"/>
        </w:rPr>
        <w:t>6</w:t>
      </w:r>
      <w:r w:rsidR="00E56844" w:rsidRPr="00CF7A4D">
        <w:rPr>
          <w:rFonts w:ascii="Times New Roman" w:hAnsi="Times New Roman" w:cs="Times New Roman"/>
          <w:color w:val="333333"/>
          <w:sz w:val="26"/>
          <w:szCs w:val="28"/>
        </w:rPr>
        <w:t xml:space="preserve"> năm học </w:t>
      </w:r>
      <w:r w:rsidRPr="00CF7A4D">
        <w:rPr>
          <w:rFonts w:ascii="Times New Roman" w:hAnsi="Times New Roman" w:cs="Times New Roman"/>
          <w:color w:val="333333"/>
          <w:sz w:val="26"/>
          <w:szCs w:val="28"/>
        </w:rPr>
        <w:t>2021-2022</w:t>
      </w:r>
      <w:r w:rsidR="00E56844" w:rsidRPr="00CF7A4D">
        <w:rPr>
          <w:rFonts w:ascii="Times New Roman" w:hAnsi="Times New Roman" w:cs="Times New Roman"/>
          <w:color w:val="333333"/>
          <w:sz w:val="26"/>
          <w:szCs w:val="28"/>
        </w:rPr>
        <w:t xml:space="preserve"> của trường </w:t>
      </w:r>
      <w:r w:rsidRPr="00CF7A4D">
        <w:rPr>
          <w:rFonts w:ascii="Times New Roman" w:hAnsi="Times New Roman" w:cs="Times New Roman"/>
          <w:color w:val="333333"/>
          <w:sz w:val="26"/>
          <w:szCs w:val="28"/>
        </w:rPr>
        <w:t xml:space="preserve">THCS lê Quý Đôn </w:t>
      </w:r>
      <w:r w:rsidR="00E56844" w:rsidRPr="00CF7A4D">
        <w:rPr>
          <w:rFonts w:ascii="Times New Roman" w:hAnsi="Times New Roman" w:cs="Times New Roman"/>
          <w:color w:val="333333"/>
          <w:sz w:val="26"/>
          <w:szCs w:val="28"/>
          <w:lang w:val="vi-VN"/>
        </w:rPr>
        <w:t>chịu trách nhiệm thi hành quyết định này.</w:t>
      </w:r>
    </w:p>
    <w:p w:rsidR="00E56844" w:rsidRPr="00CF7A4D" w:rsidRDefault="00E56844" w:rsidP="00AB20B0">
      <w:pPr>
        <w:pStyle w:val="NoSpacing"/>
        <w:jc w:val="both"/>
        <w:rPr>
          <w:rFonts w:ascii="Times New Roman" w:hAnsi="Times New Roman" w:cs="Times New Roman"/>
          <w:color w:val="333333"/>
          <w:sz w:val="26"/>
          <w:szCs w:val="28"/>
        </w:rPr>
      </w:pPr>
      <w:r w:rsidRPr="00CF7A4D">
        <w:rPr>
          <w:rFonts w:ascii="Times New Roman" w:hAnsi="Times New Roman" w:cs="Times New Roman"/>
          <w:color w:val="333333"/>
          <w:sz w:val="26"/>
          <w:szCs w:val="28"/>
        </w:rPr>
        <w:t>          </w:t>
      </w:r>
      <w:r w:rsidRPr="00CF7A4D">
        <w:rPr>
          <w:rFonts w:ascii="Times New Roman" w:hAnsi="Times New Roman" w:cs="Times New Roman"/>
          <w:color w:val="333333"/>
          <w:sz w:val="26"/>
          <w:szCs w:val="28"/>
          <w:lang w:val="vi-VN"/>
        </w:rPr>
        <w:t>Quyết định có hiệu lực kể từ</w:t>
      </w:r>
      <w:r w:rsidR="00604075" w:rsidRPr="00CF7A4D">
        <w:rPr>
          <w:rFonts w:ascii="Times New Roman" w:hAnsi="Times New Roman" w:cs="Times New Roman"/>
          <w:color w:val="333333"/>
          <w:sz w:val="26"/>
          <w:szCs w:val="28"/>
          <w:lang w:val="vi-VN"/>
        </w:rPr>
        <w:t xml:space="preserve"> ngày ký.</w:t>
      </w:r>
    </w:p>
    <w:p w:rsidR="00E56844" w:rsidRPr="00CF7A4D" w:rsidRDefault="00E56844" w:rsidP="00E56844">
      <w:pPr>
        <w:pStyle w:val="NoSpacing"/>
        <w:rPr>
          <w:rFonts w:ascii="Times New Roman" w:hAnsi="Times New Roman" w:cs="Times New Roman"/>
          <w:color w:val="333333"/>
          <w:sz w:val="26"/>
          <w:szCs w:val="28"/>
        </w:rPr>
      </w:pPr>
      <w:r w:rsidRPr="00CF7A4D">
        <w:rPr>
          <w:rFonts w:ascii="Times New Roman" w:hAnsi="Times New Roman" w:cs="Times New Roman"/>
          <w:color w:val="333333"/>
          <w:sz w:val="26"/>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787"/>
        <w:gridCol w:w="4787"/>
      </w:tblGrid>
      <w:tr w:rsidR="00E56844" w:rsidRPr="00CF7A4D" w:rsidTr="00E56844">
        <w:tc>
          <w:tcPr>
            <w:tcW w:w="4787" w:type="dxa"/>
            <w:shd w:val="clear" w:color="auto" w:fill="auto"/>
            <w:tcMar>
              <w:top w:w="75" w:type="dxa"/>
              <w:left w:w="75" w:type="dxa"/>
              <w:bottom w:w="75" w:type="dxa"/>
              <w:right w:w="75" w:type="dxa"/>
            </w:tcMar>
            <w:hideMark/>
          </w:tcPr>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b/>
                <w:bCs/>
                <w:i/>
                <w:iCs/>
                <w:sz w:val="26"/>
                <w:szCs w:val="28"/>
              </w:rPr>
              <w:t xml:space="preserve">  </w:t>
            </w:r>
            <w:r w:rsidRPr="00CF7A4D">
              <w:rPr>
                <w:rFonts w:ascii="Times New Roman" w:hAnsi="Times New Roman" w:cs="Times New Roman"/>
                <w:b/>
                <w:bCs/>
                <w:i/>
                <w:iCs/>
                <w:sz w:val="24"/>
                <w:szCs w:val="28"/>
              </w:rPr>
              <w:t xml:space="preserve">Nơi </w:t>
            </w:r>
            <w:r w:rsidR="00CF7A4D" w:rsidRPr="00CF7A4D">
              <w:rPr>
                <w:rFonts w:ascii="Times New Roman" w:hAnsi="Times New Roman" w:cs="Times New Roman"/>
                <w:b/>
                <w:bCs/>
                <w:i/>
                <w:iCs/>
                <w:sz w:val="24"/>
                <w:szCs w:val="28"/>
              </w:rPr>
              <w:t>n</w:t>
            </w:r>
            <w:r w:rsidRPr="00CF7A4D">
              <w:rPr>
                <w:rFonts w:ascii="Times New Roman" w:hAnsi="Times New Roman" w:cs="Times New Roman"/>
                <w:b/>
                <w:bCs/>
                <w:i/>
                <w:iCs/>
                <w:sz w:val="24"/>
                <w:szCs w:val="28"/>
              </w:rPr>
              <w:t>hận </w:t>
            </w:r>
            <w:r w:rsidRPr="00CF7A4D">
              <w:rPr>
                <w:rFonts w:ascii="Times New Roman" w:hAnsi="Times New Roman" w:cs="Times New Roman"/>
                <w:sz w:val="24"/>
                <w:szCs w:val="28"/>
                <w:lang w:val="vi-VN"/>
              </w:rPr>
              <w:t>: </w:t>
            </w:r>
            <w:r w:rsidRPr="00CF7A4D">
              <w:rPr>
                <w:rFonts w:ascii="Times New Roman" w:hAnsi="Times New Roman" w:cs="Times New Roman"/>
                <w:sz w:val="24"/>
                <w:szCs w:val="28"/>
              </w:rPr>
              <w:t>                                                    </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lang w:val="vi-VN"/>
              </w:rPr>
              <w:t>- Như điều 3 (thực hiện);</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Phòng GDĐT TPVL;</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Niêm yết tại bảng thông báo trường;</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w:t>
            </w:r>
            <w:r w:rsidR="00604075" w:rsidRPr="00CF7A4D">
              <w:rPr>
                <w:rFonts w:ascii="Times New Roman" w:hAnsi="Times New Roman" w:cs="Times New Roman"/>
                <w:sz w:val="26"/>
                <w:szCs w:val="28"/>
              </w:rPr>
              <w:t>Lưu: </w:t>
            </w:r>
            <w:r w:rsidRPr="00CF7A4D">
              <w:rPr>
                <w:rFonts w:ascii="Times New Roman" w:hAnsi="Times New Roman" w:cs="Times New Roman"/>
                <w:sz w:val="26"/>
                <w:szCs w:val="28"/>
              </w:rPr>
              <w:t>VP, HSCM                                      </w:t>
            </w:r>
          </w:p>
        </w:tc>
        <w:tc>
          <w:tcPr>
            <w:tcW w:w="4787" w:type="dxa"/>
            <w:shd w:val="clear" w:color="auto" w:fill="auto"/>
            <w:tcMar>
              <w:top w:w="75" w:type="dxa"/>
              <w:left w:w="75" w:type="dxa"/>
              <w:bottom w:w="75" w:type="dxa"/>
              <w:right w:w="75" w:type="dxa"/>
            </w:tcMar>
            <w:hideMark/>
          </w:tcPr>
          <w:p w:rsidR="00E56844" w:rsidRPr="00CF7A4D" w:rsidRDefault="00604075" w:rsidP="00E56844">
            <w:pPr>
              <w:pStyle w:val="NoSpacing"/>
              <w:rPr>
                <w:rFonts w:ascii="Times New Roman" w:hAnsi="Times New Roman" w:cs="Times New Roman"/>
                <w:sz w:val="26"/>
                <w:szCs w:val="28"/>
              </w:rPr>
            </w:pPr>
            <w:r w:rsidRPr="00CF7A4D">
              <w:rPr>
                <w:rFonts w:ascii="Times New Roman" w:hAnsi="Times New Roman" w:cs="Times New Roman"/>
                <w:b/>
                <w:bCs/>
                <w:sz w:val="26"/>
                <w:szCs w:val="28"/>
              </w:rPr>
              <w:t xml:space="preserve">                   </w:t>
            </w:r>
            <w:r w:rsidR="00E56844" w:rsidRPr="00CF7A4D">
              <w:rPr>
                <w:rFonts w:ascii="Times New Roman" w:hAnsi="Times New Roman" w:cs="Times New Roman"/>
                <w:b/>
                <w:bCs/>
                <w:sz w:val="26"/>
                <w:szCs w:val="28"/>
              </w:rPr>
              <w:t>HIỆU TRƯỞNG</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w:t>
            </w:r>
          </w:p>
          <w:p w:rsidR="00E56844" w:rsidRPr="00CF7A4D" w:rsidRDefault="00E56844" w:rsidP="00E56844">
            <w:pPr>
              <w:pStyle w:val="NoSpacing"/>
              <w:rPr>
                <w:rFonts w:ascii="Times New Roman" w:hAnsi="Times New Roman" w:cs="Times New Roman"/>
                <w:sz w:val="26"/>
                <w:szCs w:val="28"/>
              </w:rPr>
            </w:pPr>
            <w:r w:rsidRPr="00CF7A4D">
              <w:rPr>
                <w:rFonts w:ascii="Times New Roman" w:hAnsi="Times New Roman" w:cs="Times New Roman"/>
                <w:sz w:val="26"/>
                <w:szCs w:val="28"/>
              </w:rPr>
              <w:t> </w:t>
            </w:r>
          </w:p>
          <w:p w:rsidR="00604075" w:rsidRPr="00CF7A4D" w:rsidRDefault="00604075" w:rsidP="00E56844">
            <w:pPr>
              <w:pStyle w:val="NoSpacing"/>
              <w:rPr>
                <w:rFonts w:ascii="Times New Roman" w:hAnsi="Times New Roman" w:cs="Times New Roman"/>
                <w:b/>
                <w:bCs/>
                <w:sz w:val="26"/>
                <w:szCs w:val="28"/>
              </w:rPr>
            </w:pPr>
            <w:r w:rsidRPr="00CF7A4D">
              <w:rPr>
                <w:rFonts w:ascii="Times New Roman" w:hAnsi="Times New Roman" w:cs="Times New Roman"/>
                <w:b/>
                <w:bCs/>
                <w:sz w:val="26"/>
                <w:szCs w:val="28"/>
              </w:rPr>
              <w:t xml:space="preserve">                       </w:t>
            </w:r>
          </w:p>
          <w:p w:rsidR="00E56844" w:rsidRPr="00CF7A4D" w:rsidRDefault="00604075" w:rsidP="00E56844">
            <w:pPr>
              <w:pStyle w:val="NoSpacing"/>
              <w:rPr>
                <w:rFonts w:ascii="Times New Roman" w:hAnsi="Times New Roman" w:cs="Times New Roman"/>
                <w:sz w:val="26"/>
                <w:szCs w:val="28"/>
              </w:rPr>
            </w:pPr>
            <w:r w:rsidRPr="00CF7A4D">
              <w:rPr>
                <w:rFonts w:ascii="Times New Roman" w:hAnsi="Times New Roman" w:cs="Times New Roman"/>
                <w:b/>
                <w:bCs/>
                <w:sz w:val="26"/>
                <w:szCs w:val="28"/>
              </w:rPr>
              <w:t xml:space="preserve">                   Tiêu Viết Vận</w:t>
            </w:r>
          </w:p>
        </w:tc>
      </w:tr>
    </w:tbl>
    <w:p w:rsidR="00604075" w:rsidRDefault="00604075" w:rsidP="00604075">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Danh mục này kèm theo Quyết định số 01</w:t>
      </w:r>
      <w:r w:rsidR="00CF7A4D">
        <w:rPr>
          <w:rFonts w:ascii="Times New Roman" w:hAnsi="Times New Roman" w:cs="Times New Roman"/>
          <w:sz w:val="28"/>
          <w:szCs w:val="28"/>
        </w:rPr>
        <w:t>a</w:t>
      </w:r>
      <w:r>
        <w:rPr>
          <w:rFonts w:ascii="Times New Roman" w:hAnsi="Times New Roman" w:cs="Times New Roman"/>
          <w:sz w:val="28"/>
          <w:szCs w:val="28"/>
        </w:rPr>
        <w:t xml:space="preserve">/QĐ-LQĐ ngày </w:t>
      </w:r>
      <w:r w:rsidR="00CF7A4D">
        <w:rPr>
          <w:rFonts w:ascii="Times New Roman" w:hAnsi="Times New Roman" w:cs="Times New Roman"/>
          <w:sz w:val="28"/>
          <w:szCs w:val="28"/>
        </w:rPr>
        <w:t>20</w:t>
      </w:r>
      <w:r>
        <w:rPr>
          <w:rFonts w:ascii="Times New Roman" w:hAnsi="Times New Roman" w:cs="Times New Roman"/>
          <w:sz w:val="28"/>
          <w:szCs w:val="28"/>
        </w:rPr>
        <w:t>/06/2021 của trường THCS Lê Quý Đôn.</w:t>
      </w:r>
    </w:p>
    <w:p w:rsidR="00604075" w:rsidRDefault="00604075" w:rsidP="00604075">
      <w:pPr>
        <w:pStyle w:val="NoSpacing"/>
        <w:jc w:val="center"/>
        <w:rPr>
          <w:rFonts w:ascii="Times New Roman" w:hAnsi="Times New Roman" w:cs="Times New Roman"/>
          <w:sz w:val="28"/>
          <w:szCs w:val="28"/>
        </w:rPr>
      </w:pPr>
    </w:p>
    <w:tbl>
      <w:tblPr>
        <w:tblStyle w:val="TableGrid"/>
        <w:tblW w:w="10059" w:type="dxa"/>
        <w:tblLook w:val="04A0" w:firstRow="1" w:lastRow="0" w:firstColumn="1" w:lastColumn="0" w:noHBand="0" w:noVBand="1"/>
      </w:tblPr>
      <w:tblGrid>
        <w:gridCol w:w="563"/>
        <w:gridCol w:w="1134"/>
        <w:gridCol w:w="5811"/>
        <w:gridCol w:w="1418"/>
        <w:gridCol w:w="1133"/>
      </w:tblGrid>
      <w:tr w:rsidR="00CF7A4D" w:rsidRPr="00202C51" w:rsidTr="00202C51">
        <w:tc>
          <w:tcPr>
            <w:tcW w:w="563"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TT</w:t>
            </w:r>
          </w:p>
        </w:tc>
        <w:tc>
          <w:tcPr>
            <w:tcW w:w="1134"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Tên Sách</w:t>
            </w:r>
          </w:p>
        </w:tc>
        <w:tc>
          <w:tcPr>
            <w:tcW w:w="5811"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Tên tác giả</w:t>
            </w:r>
          </w:p>
        </w:tc>
        <w:tc>
          <w:tcPr>
            <w:tcW w:w="1418"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Bộ sách</w:t>
            </w:r>
          </w:p>
        </w:tc>
        <w:tc>
          <w:tcPr>
            <w:tcW w:w="1133"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Ghi chú</w:t>
            </w:r>
          </w:p>
        </w:tc>
      </w:tr>
      <w:tr w:rsidR="00202C51" w:rsidRPr="00202C51" w:rsidTr="00C36DD3">
        <w:tc>
          <w:tcPr>
            <w:tcW w:w="563" w:type="dxa"/>
            <w:vMerge w:val="restart"/>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1</w:t>
            </w:r>
          </w:p>
        </w:tc>
        <w:tc>
          <w:tcPr>
            <w:tcW w:w="1134" w:type="dxa"/>
            <w:shd w:val="clear" w:color="auto" w:fill="FFFFFF" w:themeFill="background1"/>
            <w:vAlign w:val="center"/>
          </w:tcPr>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Ngữ văn 6</w:t>
            </w:r>
          </w:p>
          <w:p w:rsidR="00CF7A4D" w:rsidRPr="00C36DD3" w:rsidRDefault="00CF7A4D" w:rsidP="00CF7A4D">
            <w:pPr>
              <w:pStyle w:val="NormalWeb"/>
              <w:spacing w:before="0" w:beforeAutospacing="0" w:after="0" w:afterAutospacing="0" w:line="276" w:lineRule="auto"/>
              <w:jc w:val="center"/>
              <w:rPr>
                <w:sz w:val="26"/>
                <w:szCs w:val="28"/>
              </w:rPr>
            </w:pPr>
          </w:p>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tập 1</w:t>
            </w:r>
          </w:p>
        </w:tc>
        <w:tc>
          <w:tcPr>
            <w:tcW w:w="5811" w:type="dxa"/>
            <w:shd w:val="clear" w:color="auto" w:fill="FFFFFF" w:themeFill="background1"/>
          </w:tcPr>
          <w:p w:rsidR="00CF7A4D" w:rsidRPr="00C36DD3" w:rsidRDefault="00C36DD3" w:rsidP="00CF7A4D">
            <w:pPr>
              <w:pStyle w:val="NormalWeb"/>
              <w:spacing w:before="0" w:beforeAutospacing="0" w:after="0" w:afterAutospacing="0" w:line="276" w:lineRule="auto"/>
              <w:jc w:val="both"/>
              <w:rPr>
                <w:sz w:val="26"/>
                <w:szCs w:val="28"/>
              </w:rPr>
            </w:pPr>
            <w:r w:rsidRPr="00B07EFF">
              <w:rPr>
                <w:sz w:val="26"/>
                <w:szCs w:val="28"/>
              </w:rPr>
              <w:t>Bùi Mạnh Hùng ( Tổng chủ biên), Nguyễn Thị Ngân Hoa ( Chủ biên), Nguyễn Thị Linh Chi,Nguyễn Thị Mai Liên, Lê Trà May, Lê Thị Minh Nguyệt, Nguyễn Thị Nương, Nguyễn Thị Hải Phương</w:t>
            </w:r>
          </w:p>
        </w:tc>
        <w:tc>
          <w:tcPr>
            <w:tcW w:w="1418" w:type="dxa"/>
            <w:shd w:val="clear" w:color="auto" w:fill="FFFFFF" w:themeFill="background1"/>
            <w:vAlign w:val="center"/>
          </w:tcPr>
          <w:p w:rsidR="00C36DD3" w:rsidRPr="00202C51" w:rsidRDefault="00C36DD3" w:rsidP="00C36DD3">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C36DD3" w:rsidRDefault="00C36DD3" w:rsidP="00C36DD3">
            <w:pPr>
              <w:pStyle w:val="NormalWeb"/>
              <w:spacing w:before="0" w:beforeAutospacing="0" w:after="0" w:afterAutospacing="0" w:line="276" w:lineRule="auto"/>
              <w:jc w:val="center"/>
              <w:rPr>
                <w:b/>
                <w:sz w:val="26"/>
                <w:szCs w:val="28"/>
              </w:rPr>
            </w:pPr>
            <w:r w:rsidRPr="00202C51">
              <w:rPr>
                <w:b/>
                <w:sz w:val="26"/>
                <w:szCs w:val="28"/>
              </w:rPr>
              <w:t>tri thức với cuộc sống</w:t>
            </w:r>
          </w:p>
        </w:tc>
        <w:tc>
          <w:tcPr>
            <w:tcW w:w="1133" w:type="dxa"/>
            <w:shd w:val="clear" w:color="auto" w:fill="FFFFFF" w:themeFill="background1"/>
            <w:vAlign w:val="center"/>
          </w:tcPr>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NXB Giáo dục Viêt Nam</w:t>
            </w:r>
          </w:p>
        </w:tc>
      </w:tr>
      <w:tr w:rsidR="00202C51" w:rsidRPr="00202C51" w:rsidTr="00C36DD3">
        <w:tc>
          <w:tcPr>
            <w:tcW w:w="563" w:type="dxa"/>
            <w:vMerge/>
          </w:tcPr>
          <w:p w:rsidR="00CF7A4D" w:rsidRPr="00202C51" w:rsidRDefault="00CF7A4D" w:rsidP="00CF7A4D">
            <w:pPr>
              <w:pStyle w:val="NormalWeb"/>
              <w:spacing w:before="0" w:beforeAutospacing="0" w:after="0" w:afterAutospacing="0" w:line="276" w:lineRule="auto"/>
              <w:jc w:val="both"/>
              <w:rPr>
                <w:sz w:val="26"/>
                <w:szCs w:val="28"/>
              </w:rPr>
            </w:pPr>
          </w:p>
        </w:tc>
        <w:tc>
          <w:tcPr>
            <w:tcW w:w="1134" w:type="dxa"/>
            <w:shd w:val="clear" w:color="auto" w:fill="FFFFFF" w:themeFill="background1"/>
            <w:vAlign w:val="center"/>
          </w:tcPr>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Ngữ văn 6</w:t>
            </w:r>
          </w:p>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tập 2</w:t>
            </w:r>
          </w:p>
        </w:tc>
        <w:tc>
          <w:tcPr>
            <w:tcW w:w="5811" w:type="dxa"/>
            <w:shd w:val="clear" w:color="auto" w:fill="FFFFFF" w:themeFill="background1"/>
          </w:tcPr>
          <w:p w:rsidR="00CF7A4D" w:rsidRPr="00C36DD3" w:rsidRDefault="00C36DD3" w:rsidP="00C36DD3">
            <w:pPr>
              <w:pStyle w:val="NoSpacing"/>
              <w:rPr>
                <w:rFonts w:ascii="Times New Roman" w:hAnsi="Times New Roman" w:cs="Times New Roman"/>
                <w:sz w:val="28"/>
                <w:szCs w:val="28"/>
              </w:rPr>
            </w:pPr>
            <w:r w:rsidRPr="00C36DD3">
              <w:rPr>
                <w:rFonts w:ascii="Times New Roman" w:hAnsi="Times New Roman" w:cs="Times New Roman"/>
                <w:sz w:val="26"/>
                <w:szCs w:val="28"/>
              </w:rPr>
              <w:t>Bùi Mạnh Hùng ( Tổng chủ biên), Nguyễn Thị Ngân Hoa ( Chủ biên),Phan Huy Dũng, Phạm Đặng Xuân Hương, Đặng Lưu, Nguyễn Thanh Tùng</w:t>
            </w:r>
          </w:p>
        </w:tc>
        <w:tc>
          <w:tcPr>
            <w:tcW w:w="1418" w:type="dxa"/>
            <w:shd w:val="clear" w:color="auto" w:fill="FFFFFF" w:themeFill="background1"/>
            <w:vAlign w:val="center"/>
          </w:tcPr>
          <w:p w:rsidR="00C36DD3" w:rsidRPr="00202C51" w:rsidRDefault="00C36DD3" w:rsidP="00C36DD3">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C36DD3" w:rsidRDefault="00C36DD3" w:rsidP="00C36DD3">
            <w:pPr>
              <w:pStyle w:val="NormalWeb"/>
              <w:spacing w:before="0" w:beforeAutospacing="0" w:after="0" w:afterAutospacing="0" w:line="276" w:lineRule="auto"/>
              <w:jc w:val="center"/>
              <w:rPr>
                <w:sz w:val="26"/>
                <w:szCs w:val="28"/>
              </w:rPr>
            </w:pPr>
            <w:r w:rsidRPr="00202C51">
              <w:rPr>
                <w:b/>
                <w:sz w:val="26"/>
                <w:szCs w:val="28"/>
              </w:rPr>
              <w:t>tri thức với cuộc sống</w:t>
            </w:r>
          </w:p>
        </w:tc>
        <w:tc>
          <w:tcPr>
            <w:tcW w:w="1133" w:type="dxa"/>
            <w:shd w:val="clear" w:color="auto" w:fill="FFFFFF" w:themeFill="background1"/>
            <w:vAlign w:val="center"/>
          </w:tcPr>
          <w:p w:rsidR="00CF7A4D" w:rsidRPr="00C36DD3" w:rsidRDefault="00CF7A4D" w:rsidP="00CF7A4D">
            <w:pPr>
              <w:pStyle w:val="NormalWeb"/>
              <w:spacing w:before="0" w:beforeAutospacing="0" w:after="0" w:afterAutospacing="0" w:line="276" w:lineRule="auto"/>
              <w:jc w:val="center"/>
              <w:rPr>
                <w:sz w:val="26"/>
                <w:szCs w:val="28"/>
              </w:rPr>
            </w:pPr>
            <w:r w:rsidRPr="00C36DD3">
              <w:rPr>
                <w:sz w:val="26"/>
                <w:szCs w:val="28"/>
              </w:rPr>
              <w:t>NXB Giáo dục Viêt Nam</w:t>
            </w:r>
          </w:p>
        </w:tc>
      </w:tr>
      <w:tr w:rsidR="00CF7A4D" w:rsidRPr="00202C51" w:rsidTr="00202C51">
        <w:tc>
          <w:tcPr>
            <w:tcW w:w="563" w:type="dxa"/>
            <w:vMerge w:val="restart"/>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2</w:t>
            </w:r>
          </w:p>
        </w:tc>
        <w:tc>
          <w:tcPr>
            <w:tcW w:w="1134"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Toán 6 tập 1</w:t>
            </w:r>
          </w:p>
        </w:tc>
        <w:tc>
          <w:tcPr>
            <w:tcW w:w="5811" w:type="dxa"/>
          </w:tcPr>
          <w:p w:rsidR="00202C51" w:rsidRPr="00202C51" w:rsidRDefault="00CF7A4D" w:rsidP="00CF7A4D">
            <w:pPr>
              <w:pStyle w:val="NormalWeb"/>
              <w:spacing w:before="0" w:beforeAutospacing="0" w:after="0" w:afterAutospacing="0" w:line="276" w:lineRule="auto"/>
              <w:jc w:val="both"/>
              <w:rPr>
                <w:sz w:val="26"/>
                <w:szCs w:val="28"/>
              </w:rPr>
            </w:pPr>
            <w:r w:rsidRPr="00202C51">
              <w:rPr>
                <w:sz w:val="26"/>
                <w:szCs w:val="28"/>
              </w:rPr>
              <w:t>Hà Huy Khoái (Tổng Chủ biên), Nguyễn Huy Đoan</w:t>
            </w:r>
          </w:p>
          <w:p w:rsidR="00CF7A4D" w:rsidRPr="00202C51" w:rsidRDefault="00CF7A4D" w:rsidP="00CF7A4D">
            <w:pPr>
              <w:pStyle w:val="NormalWeb"/>
              <w:spacing w:before="0" w:beforeAutospacing="0" w:after="0" w:afterAutospacing="0" w:line="276" w:lineRule="auto"/>
              <w:jc w:val="both"/>
              <w:rPr>
                <w:sz w:val="26"/>
                <w:szCs w:val="28"/>
              </w:rPr>
            </w:pPr>
            <w:r w:rsidRPr="00202C51">
              <w:rPr>
                <w:sz w:val="26"/>
                <w:szCs w:val="28"/>
              </w:rPr>
              <w:t xml:space="preserve"> ( Chủ biên), Nguyễn cao Cường, Mạnh Cường, Doãn Minh Cường, Sỹ Đức Quang, Lưu Bá Thắng</w:t>
            </w:r>
          </w:p>
        </w:tc>
        <w:tc>
          <w:tcPr>
            <w:tcW w:w="1418" w:type="dxa"/>
            <w:vAlign w:val="center"/>
          </w:tcPr>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202C51" w:rsidRDefault="00CF7A4D" w:rsidP="00CF7A4D">
            <w:pPr>
              <w:pStyle w:val="NormalWeb"/>
              <w:spacing w:before="0" w:beforeAutospacing="0" w:after="0" w:afterAutospacing="0" w:line="276" w:lineRule="auto"/>
              <w:jc w:val="center"/>
              <w:rPr>
                <w:b/>
                <w:sz w:val="26"/>
                <w:szCs w:val="28"/>
              </w:rPr>
            </w:pPr>
            <w:r w:rsidRPr="00202C51">
              <w:rPr>
                <w:b/>
                <w:sz w:val="26"/>
                <w:szCs w:val="28"/>
              </w:rPr>
              <w:t>tri thức</w:t>
            </w:r>
            <w:r w:rsidR="0056068F" w:rsidRPr="00202C51">
              <w:rPr>
                <w:b/>
                <w:sz w:val="26"/>
                <w:szCs w:val="28"/>
              </w:rPr>
              <w:t xml:space="preserve"> với cuộc sống</w:t>
            </w:r>
          </w:p>
        </w:tc>
        <w:tc>
          <w:tcPr>
            <w:tcW w:w="113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CF7A4D" w:rsidRPr="00202C51" w:rsidTr="00202C51">
        <w:tc>
          <w:tcPr>
            <w:tcW w:w="563" w:type="dxa"/>
            <w:vMerge/>
          </w:tcPr>
          <w:p w:rsidR="00CF7A4D" w:rsidRPr="00202C51" w:rsidRDefault="00CF7A4D" w:rsidP="00CF7A4D">
            <w:pPr>
              <w:pStyle w:val="NormalWeb"/>
              <w:spacing w:before="0" w:beforeAutospacing="0" w:after="0" w:afterAutospacing="0" w:line="276" w:lineRule="auto"/>
              <w:jc w:val="both"/>
              <w:rPr>
                <w:sz w:val="26"/>
                <w:szCs w:val="28"/>
              </w:rPr>
            </w:pPr>
          </w:p>
        </w:tc>
        <w:tc>
          <w:tcPr>
            <w:tcW w:w="1134"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Toán 6</w:t>
            </w:r>
          </w:p>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tập 2</w:t>
            </w:r>
          </w:p>
        </w:tc>
        <w:tc>
          <w:tcPr>
            <w:tcW w:w="5811" w:type="dxa"/>
          </w:tcPr>
          <w:p w:rsidR="00CF7A4D" w:rsidRPr="00202C51" w:rsidRDefault="00CF7A4D" w:rsidP="00CF7A4D">
            <w:pPr>
              <w:pStyle w:val="NormalWeb"/>
              <w:spacing w:before="0" w:beforeAutospacing="0" w:after="0" w:afterAutospacing="0" w:line="276" w:lineRule="auto"/>
              <w:jc w:val="both"/>
              <w:rPr>
                <w:sz w:val="26"/>
                <w:szCs w:val="28"/>
              </w:rPr>
            </w:pPr>
            <w:r w:rsidRPr="00202C51">
              <w:rPr>
                <w:sz w:val="26"/>
                <w:szCs w:val="28"/>
              </w:rPr>
              <w:t>Hà Huy Khoái (Tổng Chủ biên), Nguyễn Huy Đoan ( Chủ biên), Nguyễn cao Cường, Mạnh Cường, Doãn Minh Cường, Sỹ Đức Quang, Lưu Bá Thắng</w:t>
            </w:r>
          </w:p>
        </w:tc>
        <w:tc>
          <w:tcPr>
            <w:tcW w:w="1418" w:type="dxa"/>
            <w:vAlign w:val="center"/>
          </w:tcPr>
          <w:p w:rsidR="0056068F" w:rsidRPr="00202C51" w:rsidRDefault="0056068F" w:rsidP="0056068F">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202C51" w:rsidRDefault="0056068F" w:rsidP="0056068F">
            <w:pPr>
              <w:pStyle w:val="NormalWeb"/>
              <w:spacing w:before="0" w:beforeAutospacing="0" w:after="0" w:afterAutospacing="0" w:line="276" w:lineRule="auto"/>
              <w:jc w:val="center"/>
              <w:rPr>
                <w:sz w:val="26"/>
                <w:szCs w:val="28"/>
              </w:rPr>
            </w:pPr>
            <w:r w:rsidRPr="00202C51">
              <w:rPr>
                <w:b/>
                <w:sz w:val="26"/>
                <w:szCs w:val="28"/>
              </w:rPr>
              <w:t>tri thức với cuộc sống</w:t>
            </w:r>
          </w:p>
        </w:tc>
        <w:tc>
          <w:tcPr>
            <w:tcW w:w="113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C36DD3" w:rsidRPr="00202C51" w:rsidTr="00C36DD3">
        <w:tc>
          <w:tcPr>
            <w:tcW w:w="56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3</w:t>
            </w:r>
          </w:p>
        </w:tc>
        <w:tc>
          <w:tcPr>
            <w:tcW w:w="1134" w:type="dxa"/>
            <w:shd w:val="clear" w:color="auto" w:fill="FFFF00"/>
            <w:vAlign w:val="center"/>
          </w:tcPr>
          <w:p w:rsidR="00CF7A4D" w:rsidRPr="00202C51" w:rsidRDefault="0056068F" w:rsidP="00CF7A4D">
            <w:pPr>
              <w:pStyle w:val="NormalWeb"/>
              <w:spacing w:before="0" w:beforeAutospacing="0" w:after="0" w:afterAutospacing="0" w:line="276" w:lineRule="auto"/>
              <w:jc w:val="center"/>
              <w:rPr>
                <w:sz w:val="26"/>
                <w:szCs w:val="28"/>
              </w:rPr>
            </w:pPr>
            <w:r w:rsidRPr="00C36DD3">
              <w:rPr>
                <w:rStyle w:val="Strong"/>
                <w:sz w:val="26"/>
                <w:szCs w:val="28"/>
                <w:highlight w:val="yellow"/>
                <w:bdr w:val="none" w:sz="0" w:space="0" w:color="auto" w:frame="1"/>
                <w:shd w:val="clear" w:color="auto" w:fill="FFFFFF"/>
              </w:rPr>
              <w:t>Tiếng Anh 6 Friends Plus</w:t>
            </w:r>
          </w:p>
        </w:tc>
        <w:tc>
          <w:tcPr>
            <w:tcW w:w="5811" w:type="dxa"/>
            <w:shd w:val="clear" w:color="auto" w:fill="FFFF00"/>
          </w:tcPr>
          <w:p w:rsidR="00CF7A4D" w:rsidRPr="00202C51" w:rsidRDefault="0056068F" w:rsidP="00CF7A4D">
            <w:pPr>
              <w:pStyle w:val="NormalWeb"/>
              <w:spacing w:before="0" w:beforeAutospacing="0" w:after="0" w:afterAutospacing="0" w:line="276" w:lineRule="auto"/>
              <w:jc w:val="both"/>
              <w:rPr>
                <w:sz w:val="26"/>
                <w:szCs w:val="28"/>
              </w:rPr>
            </w:pPr>
            <w:r w:rsidRPr="00C36DD3">
              <w:rPr>
                <w:sz w:val="26"/>
                <w:szCs w:val="28"/>
                <w:highlight w:val="yellow"/>
                <w:shd w:val="clear" w:color="auto" w:fill="FFFFFF"/>
              </w:rPr>
              <w:t>Trần Cao Bội Ngọc (Chủ biên), Vũ Vạn Xuân</w:t>
            </w:r>
          </w:p>
        </w:tc>
        <w:tc>
          <w:tcPr>
            <w:tcW w:w="1418" w:type="dxa"/>
            <w:shd w:val="clear" w:color="auto" w:fill="FFFF00"/>
            <w:vAlign w:val="center"/>
          </w:tcPr>
          <w:p w:rsidR="00CF7A4D" w:rsidRPr="00202C51" w:rsidRDefault="00C36DD3" w:rsidP="00CF7A4D">
            <w:pPr>
              <w:pStyle w:val="NormalWeb"/>
              <w:spacing w:before="0" w:beforeAutospacing="0" w:after="0" w:afterAutospacing="0" w:line="276" w:lineRule="auto"/>
              <w:jc w:val="center"/>
              <w:rPr>
                <w:sz w:val="26"/>
                <w:szCs w:val="28"/>
              </w:rPr>
            </w:pPr>
            <w:r w:rsidRPr="00202C51">
              <w:rPr>
                <w:b/>
                <w:sz w:val="26"/>
                <w:szCs w:val="28"/>
              </w:rPr>
              <w:t>Chân trời sáng tạo</w:t>
            </w:r>
          </w:p>
        </w:tc>
        <w:tc>
          <w:tcPr>
            <w:tcW w:w="1133" w:type="dxa"/>
            <w:shd w:val="clear" w:color="auto" w:fill="FFFF00"/>
            <w:vAlign w:val="center"/>
          </w:tcPr>
          <w:p w:rsidR="00CF7A4D" w:rsidRPr="00202C51" w:rsidRDefault="0056068F" w:rsidP="00CF7A4D">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CF7A4D" w:rsidRPr="00202C51" w:rsidTr="00202C51">
        <w:tc>
          <w:tcPr>
            <w:tcW w:w="56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4</w:t>
            </w:r>
          </w:p>
        </w:tc>
        <w:tc>
          <w:tcPr>
            <w:tcW w:w="1134"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Giáo dục công dân 6</w:t>
            </w:r>
          </w:p>
        </w:tc>
        <w:tc>
          <w:tcPr>
            <w:tcW w:w="5811" w:type="dxa"/>
          </w:tcPr>
          <w:p w:rsidR="00CF7A4D" w:rsidRPr="00202C51" w:rsidRDefault="00CF7A4D" w:rsidP="00CF7A4D">
            <w:pPr>
              <w:pStyle w:val="NormalWeb"/>
              <w:spacing w:before="0" w:beforeAutospacing="0" w:after="0" w:afterAutospacing="0" w:line="276" w:lineRule="auto"/>
              <w:jc w:val="both"/>
              <w:rPr>
                <w:sz w:val="26"/>
                <w:szCs w:val="28"/>
              </w:rPr>
            </w:pPr>
            <w:r w:rsidRPr="00202C51">
              <w:rPr>
                <w:sz w:val="26"/>
                <w:szCs w:val="28"/>
              </w:rPr>
              <w:t>Nguyễn Thị Toan (Tổng Chủ biên), Trần Thị Mai Phương ( Chủ biên), Nguyễn Hà An, Nguyễn Thị Hoàng Anh, Phạm Thị Kim Dung, Nguyễn Thị Thọ</w:t>
            </w:r>
          </w:p>
        </w:tc>
        <w:tc>
          <w:tcPr>
            <w:tcW w:w="1418" w:type="dxa"/>
            <w:vAlign w:val="center"/>
          </w:tcPr>
          <w:p w:rsidR="0056068F" w:rsidRPr="00202C51" w:rsidRDefault="0056068F" w:rsidP="0056068F">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202C51" w:rsidRDefault="0056068F" w:rsidP="0056068F">
            <w:pPr>
              <w:pStyle w:val="NormalWeb"/>
              <w:spacing w:before="0" w:beforeAutospacing="0" w:after="0" w:afterAutospacing="0" w:line="276" w:lineRule="auto"/>
              <w:jc w:val="center"/>
              <w:rPr>
                <w:sz w:val="26"/>
                <w:szCs w:val="28"/>
              </w:rPr>
            </w:pPr>
            <w:r w:rsidRPr="00202C51">
              <w:rPr>
                <w:b/>
                <w:sz w:val="26"/>
                <w:szCs w:val="28"/>
              </w:rPr>
              <w:t>tri thức với cuộc sống</w:t>
            </w:r>
          </w:p>
        </w:tc>
        <w:tc>
          <w:tcPr>
            <w:tcW w:w="1133" w:type="dxa"/>
            <w:vAlign w:val="center"/>
          </w:tcPr>
          <w:p w:rsidR="00CF7A4D" w:rsidRPr="00202C51" w:rsidRDefault="0056068F" w:rsidP="00CF7A4D">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CF7A4D" w:rsidRPr="00202C51" w:rsidTr="00202C51">
        <w:tc>
          <w:tcPr>
            <w:tcW w:w="56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5</w:t>
            </w:r>
          </w:p>
        </w:tc>
        <w:tc>
          <w:tcPr>
            <w:tcW w:w="1134"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Khoa học tự nhiên 6</w:t>
            </w:r>
          </w:p>
        </w:tc>
        <w:tc>
          <w:tcPr>
            <w:tcW w:w="5811" w:type="dxa"/>
            <w:vAlign w:val="bottom"/>
          </w:tcPr>
          <w:p w:rsidR="00CF7A4D" w:rsidRPr="00202C51" w:rsidRDefault="00CF7A4D" w:rsidP="00CF7A4D">
            <w:pPr>
              <w:pStyle w:val="NoSpacing"/>
              <w:rPr>
                <w:rFonts w:ascii="Times New Roman" w:hAnsi="Times New Roman" w:cs="Times New Roman"/>
                <w:sz w:val="26"/>
                <w:szCs w:val="28"/>
              </w:rPr>
            </w:pPr>
            <w:r w:rsidRPr="00202C51">
              <w:rPr>
                <w:rFonts w:ascii="Times New Roman" w:eastAsia="Times New Roman" w:hAnsi="Times New Roman" w:cs="Times New Roman"/>
                <w:sz w:val="26"/>
                <w:szCs w:val="28"/>
              </w:rPr>
              <w:t>Vũ Văn Hùng (Tổng Chủ biên), Đinh Đoàn Long, Lê Kim Long, Bùi Gia Thịnh (đồng Chủ biên), Nguyễn Hữu Chung, Nguyễn Thu Hà, Bùi Thị Việt Hà, Nguyễn Đức Hiệp, Trần Thị Thanh Huyền, Lê Trọng Huyền, Vũ Trọng Rỹ, Nguyễn Văn Vịnh</w:t>
            </w:r>
          </w:p>
        </w:tc>
        <w:tc>
          <w:tcPr>
            <w:tcW w:w="1418" w:type="dxa"/>
            <w:vAlign w:val="center"/>
          </w:tcPr>
          <w:p w:rsidR="0056068F" w:rsidRPr="00202C51" w:rsidRDefault="0056068F" w:rsidP="0056068F">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202C51" w:rsidRDefault="0056068F" w:rsidP="0056068F">
            <w:pPr>
              <w:pStyle w:val="NormalWeb"/>
              <w:spacing w:before="0" w:beforeAutospacing="0" w:after="0" w:afterAutospacing="0" w:line="276" w:lineRule="auto"/>
              <w:jc w:val="center"/>
              <w:rPr>
                <w:sz w:val="26"/>
                <w:szCs w:val="28"/>
              </w:rPr>
            </w:pPr>
            <w:r w:rsidRPr="00202C51">
              <w:rPr>
                <w:b/>
                <w:sz w:val="26"/>
                <w:szCs w:val="28"/>
              </w:rPr>
              <w:t>tri thức với cuộc sống</w:t>
            </w:r>
          </w:p>
        </w:tc>
        <w:tc>
          <w:tcPr>
            <w:tcW w:w="1133" w:type="dxa"/>
            <w:vAlign w:val="center"/>
          </w:tcPr>
          <w:p w:rsidR="00CF7A4D" w:rsidRPr="00202C51" w:rsidRDefault="0056068F" w:rsidP="00CF7A4D">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202C51" w:rsidRPr="00202C51" w:rsidTr="00202C51">
        <w:tc>
          <w:tcPr>
            <w:tcW w:w="56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6</w:t>
            </w:r>
          </w:p>
        </w:tc>
        <w:tc>
          <w:tcPr>
            <w:tcW w:w="1134" w:type="dxa"/>
            <w:shd w:val="clear" w:color="auto" w:fill="FFFF00"/>
            <w:vAlign w:val="center"/>
          </w:tcPr>
          <w:p w:rsidR="00CF7A4D" w:rsidRPr="00202C51" w:rsidRDefault="00CF7A4D" w:rsidP="00202C51">
            <w:pPr>
              <w:pStyle w:val="NormalWeb"/>
              <w:spacing w:before="0" w:beforeAutospacing="0" w:after="0" w:afterAutospacing="0" w:line="276" w:lineRule="auto"/>
              <w:jc w:val="center"/>
              <w:rPr>
                <w:sz w:val="26"/>
                <w:szCs w:val="28"/>
              </w:rPr>
            </w:pPr>
            <w:r w:rsidRPr="00202C51">
              <w:rPr>
                <w:sz w:val="26"/>
                <w:szCs w:val="28"/>
              </w:rPr>
              <w:t xml:space="preserve">Lịch sử và </w:t>
            </w:r>
            <w:r w:rsidR="00202C51">
              <w:rPr>
                <w:sz w:val="26"/>
                <w:szCs w:val="28"/>
              </w:rPr>
              <w:t>Đ</w:t>
            </w:r>
            <w:r w:rsidRPr="00202C51">
              <w:rPr>
                <w:sz w:val="26"/>
                <w:szCs w:val="28"/>
              </w:rPr>
              <w:t>ịa lý 6</w:t>
            </w:r>
          </w:p>
        </w:tc>
        <w:tc>
          <w:tcPr>
            <w:tcW w:w="5811" w:type="dxa"/>
            <w:shd w:val="clear" w:color="auto" w:fill="FFFF00"/>
            <w:vAlign w:val="bottom"/>
          </w:tcPr>
          <w:p w:rsidR="00CF7A4D" w:rsidRPr="00202C51" w:rsidRDefault="0056068F" w:rsidP="00CF7A4D">
            <w:pPr>
              <w:pStyle w:val="NoSpacing"/>
              <w:rPr>
                <w:rFonts w:ascii="Times New Roman" w:eastAsia="Times New Roman" w:hAnsi="Times New Roman" w:cs="Times New Roman"/>
                <w:sz w:val="26"/>
                <w:szCs w:val="28"/>
              </w:rPr>
            </w:pPr>
            <w:r w:rsidRPr="00202C51">
              <w:rPr>
                <w:rStyle w:val="Strong"/>
                <w:rFonts w:ascii="Times New Roman" w:hAnsi="Times New Roman" w:cs="Times New Roman"/>
                <w:color w:val="282828"/>
                <w:sz w:val="26"/>
                <w:szCs w:val="28"/>
                <w:highlight w:val="yellow"/>
                <w:shd w:val="clear" w:color="auto" w:fill="FFFFFF"/>
              </w:rPr>
              <w:t>Tác giả</w:t>
            </w:r>
            <w:r w:rsidRPr="00202C51">
              <w:rPr>
                <w:rFonts w:ascii="Times New Roman" w:hAnsi="Times New Roman" w:cs="Times New Roman"/>
                <w:color w:val="282828"/>
                <w:sz w:val="26"/>
                <w:szCs w:val="28"/>
                <w:highlight w:val="yellow"/>
              </w:rPr>
              <w:br/>
            </w:r>
            <w:r w:rsidRPr="00202C51">
              <w:rPr>
                <w:rFonts w:ascii="Times New Roman" w:hAnsi="Times New Roman" w:cs="Times New Roman"/>
                <w:color w:val="282828"/>
                <w:sz w:val="26"/>
                <w:szCs w:val="28"/>
                <w:highlight w:val="yellow"/>
                <w:shd w:val="clear" w:color="auto" w:fill="FFFFFF"/>
              </w:rPr>
              <w:t>Nguyễn Kim Hồng (Tổng Chủ biên phần Địa lí), Hà Bích Liên (Chủ biên phần Lịch sử), Phạm Thị Bình (Chủ biên phần Địa lí), Nguyễn Trà My,  Mai Thị Phú Phương, Nguyễn Kim Tường Vy, Hà Văn Thắng, Nguyễn Hữu Bách, Huỳnh Phẩm Dũng Phát, Phan Văn Phú, Nguyễn Thị Kim Liên,  Vũ Thị Bắc, Phạm Đỗ Văn Trung</w:t>
            </w:r>
          </w:p>
        </w:tc>
        <w:tc>
          <w:tcPr>
            <w:tcW w:w="1418" w:type="dxa"/>
            <w:shd w:val="clear" w:color="auto" w:fill="FFFF00"/>
            <w:vAlign w:val="center"/>
          </w:tcPr>
          <w:p w:rsidR="00CF7A4D" w:rsidRPr="00202C51" w:rsidRDefault="0056068F" w:rsidP="00CF7A4D">
            <w:pPr>
              <w:pStyle w:val="NormalWeb"/>
              <w:spacing w:before="0" w:beforeAutospacing="0" w:after="0" w:afterAutospacing="0" w:line="276" w:lineRule="auto"/>
              <w:jc w:val="center"/>
              <w:rPr>
                <w:b/>
                <w:sz w:val="26"/>
                <w:szCs w:val="28"/>
              </w:rPr>
            </w:pPr>
            <w:r w:rsidRPr="00202C51">
              <w:rPr>
                <w:b/>
                <w:sz w:val="26"/>
                <w:szCs w:val="28"/>
              </w:rPr>
              <w:t>Chân trời sáng tạo</w:t>
            </w:r>
          </w:p>
        </w:tc>
        <w:tc>
          <w:tcPr>
            <w:tcW w:w="1133" w:type="dxa"/>
            <w:shd w:val="clear" w:color="auto" w:fill="FFFF00"/>
            <w:vAlign w:val="center"/>
          </w:tcPr>
          <w:p w:rsidR="0056068F" w:rsidRPr="00202C51" w:rsidRDefault="0056068F" w:rsidP="00CF7A4D">
            <w:pPr>
              <w:pStyle w:val="NormalWeb"/>
              <w:spacing w:before="0" w:beforeAutospacing="0" w:after="0" w:afterAutospacing="0" w:line="276" w:lineRule="auto"/>
              <w:jc w:val="center"/>
              <w:rPr>
                <w:sz w:val="26"/>
                <w:szCs w:val="28"/>
              </w:rPr>
            </w:pPr>
          </w:p>
          <w:p w:rsidR="00CF7A4D" w:rsidRPr="00202C51" w:rsidRDefault="0056068F" w:rsidP="00CF7A4D">
            <w:pPr>
              <w:pStyle w:val="NormalWeb"/>
              <w:spacing w:before="0" w:beforeAutospacing="0" w:after="0" w:afterAutospacing="0" w:line="276" w:lineRule="auto"/>
              <w:jc w:val="center"/>
              <w:rPr>
                <w:sz w:val="26"/>
                <w:szCs w:val="28"/>
              </w:rPr>
            </w:pPr>
            <w:r w:rsidRPr="00202C51">
              <w:rPr>
                <w:sz w:val="26"/>
                <w:szCs w:val="28"/>
              </w:rPr>
              <w:t xml:space="preserve">NXB </w:t>
            </w:r>
            <w:r w:rsidR="00CF7A4D" w:rsidRPr="00202C51">
              <w:rPr>
                <w:sz w:val="26"/>
                <w:szCs w:val="28"/>
              </w:rPr>
              <w:t>Giáo dục Viêt Nam</w:t>
            </w:r>
          </w:p>
        </w:tc>
      </w:tr>
      <w:tr w:rsidR="00CF7A4D" w:rsidRPr="00202C51" w:rsidTr="00202C51">
        <w:tc>
          <w:tcPr>
            <w:tcW w:w="563"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7</w:t>
            </w:r>
          </w:p>
        </w:tc>
        <w:tc>
          <w:tcPr>
            <w:tcW w:w="1134" w:type="dxa"/>
            <w:vAlign w:val="center"/>
          </w:tcPr>
          <w:p w:rsidR="00CF7A4D" w:rsidRPr="00202C51" w:rsidRDefault="00CF7A4D" w:rsidP="00CF7A4D">
            <w:pPr>
              <w:pStyle w:val="NormalWeb"/>
              <w:spacing w:before="0" w:beforeAutospacing="0" w:after="0" w:afterAutospacing="0" w:line="276" w:lineRule="auto"/>
              <w:jc w:val="center"/>
              <w:rPr>
                <w:sz w:val="26"/>
                <w:szCs w:val="28"/>
              </w:rPr>
            </w:pPr>
            <w:r w:rsidRPr="00202C51">
              <w:rPr>
                <w:sz w:val="26"/>
                <w:szCs w:val="28"/>
              </w:rPr>
              <w:t>Tin học 6</w:t>
            </w:r>
          </w:p>
        </w:tc>
        <w:tc>
          <w:tcPr>
            <w:tcW w:w="5811" w:type="dxa"/>
            <w:vAlign w:val="bottom"/>
          </w:tcPr>
          <w:p w:rsidR="00CF7A4D" w:rsidRPr="00202C51" w:rsidRDefault="00CF7A4D" w:rsidP="00CF7A4D">
            <w:pPr>
              <w:pStyle w:val="NoSpacing"/>
              <w:rPr>
                <w:rFonts w:ascii="Times New Roman" w:eastAsia="Times New Roman" w:hAnsi="Times New Roman" w:cs="Times New Roman"/>
                <w:sz w:val="26"/>
                <w:szCs w:val="28"/>
              </w:rPr>
            </w:pPr>
            <w:r w:rsidRPr="00202C51">
              <w:rPr>
                <w:rFonts w:ascii="Times New Roman" w:eastAsia="Times New Roman" w:hAnsi="Times New Roman" w:cs="Times New Roman"/>
                <w:sz w:val="26"/>
                <w:szCs w:val="28"/>
              </w:rPr>
              <w:t>Nguyễn Chí Công, Hà Đặng Cao Tùng, Đinh Thị Hạnh Mai, Hoàng Thị Mai</w:t>
            </w:r>
          </w:p>
          <w:p w:rsidR="00CF7A4D" w:rsidRPr="00202C51" w:rsidRDefault="00CF7A4D" w:rsidP="00CF7A4D">
            <w:pPr>
              <w:pStyle w:val="NoSpacing"/>
              <w:rPr>
                <w:rFonts w:ascii="Times New Roman" w:eastAsia="Times New Roman" w:hAnsi="Times New Roman" w:cs="Times New Roman"/>
                <w:sz w:val="26"/>
                <w:szCs w:val="28"/>
              </w:rPr>
            </w:pPr>
          </w:p>
        </w:tc>
        <w:tc>
          <w:tcPr>
            <w:tcW w:w="1418" w:type="dxa"/>
            <w:vAlign w:val="center"/>
          </w:tcPr>
          <w:p w:rsidR="0056068F" w:rsidRPr="00202C51" w:rsidRDefault="0056068F" w:rsidP="0056068F">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CF7A4D" w:rsidRPr="00202C51" w:rsidRDefault="0056068F" w:rsidP="0056068F">
            <w:pPr>
              <w:pStyle w:val="NormalWeb"/>
              <w:spacing w:before="0" w:beforeAutospacing="0" w:after="0" w:afterAutospacing="0" w:line="276" w:lineRule="auto"/>
              <w:jc w:val="center"/>
              <w:rPr>
                <w:sz w:val="26"/>
                <w:szCs w:val="28"/>
              </w:rPr>
            </w:pPr>
            <w:r w:rsidRPr="00202C51">
              <w:rPr>
                <w:b/>
                <w:sz w:val="26"/>
                <w:szCs w:val="28"/>
              </w:rPr>
              <w:t>tri thức với cuộc sống</w:t>
            </w:r>
          </w:p>
        </w:tc>
        <w:tc>
          <w:tcPr>
            <w:tcW w:w="1133" w:type="dxa"/>
            <w:vAlign w:val="center"/>
          </w:tcPr>
          <w:p w:rsidR="00CF7A4D" w:rsidRPr="00202C51" w:rsidRDefault="0056068F" w:rsidP="00CF7A4D">
            <w:pPr>
              <w:pStyle w:val="NormalWeb"/>
              <w:spacing w:before="0" w:beforeAutospacing="0" w:after="0" w:afterAutospacing="0" w:line="276" w:lineRule="auto"/>
              <w:jc w:val="center"/>
              <w:rPr>
                <w:sz w:val="26"/>
                <w:szCs w:val="28"/>
              </w:rPr>
            </w:pPr>
            <w:r w:rsidRPr="00202C51">
              <w:rPr>
                <w:sz w:val="26"/>
                <w:szCs w:val="28"/>
              </w:rPr>
              <w:t xml:space="preserve">NXB </w:t>
            </w:r>
            <w:r w:rsidR="00CF7A4D" w:rsidRPr="00202C51">
              <w:rPr>
                <w:sz w:val="26"/>
                <w:szCs w:val="28"/>
              </w:rPr>
              <w:t>Giáo dục Viêt Nam</w:t>
            </w:r>
          </w:p>
        </w:tc>
      </w:tr>
      <w:tr w:rsidR="0056068F" w:rsidRPr="00202C51" w:rsidTr="00202C51">
        <w:tc>
          <w:tcPr>
            <w:tcW w:w="563" w:type="dxa"/>
            <w:vAlign w:val="center"/>
          </w:tcPr>
          <w:p w:rsidR="0056068F" w:rsidRPr="00202C51" w:rsidRDefault="0056068F" w:rsidP="0056068F">
            <w:pPr>
              <w:pStyle w:val="NormalWeb"/>
              <w:spacing w:before="0" w:beforeAutospacing="0" w:after="0" w:afterAutospacing="0" w:line="276" w:lineRule="auto"/>
              <w:jc w:val="center"/>
              <w:rPr>
                <w:sz w:val="26"/>
                <w:szCs w:val="28"/>
              </w:rPr>
            </w:pPr>
            <w:r w:rsidRPr="00202C51">
              <w:rPr>
                <w:sz w:val="26"/>
                <w:szCs w:val="28"/>
              </w:rPr>
              <w:lastRenderedPageBreak/>
              <w:t>8</w:t>
            </w:r>
          </w:p>
        </w:tc>
        <w:tc>
          <w:tcPr>
            <w:tcW w:w="1134" w:type="dxa"/>
            <w:vAlign w:val="center"/>
          </w:tcPr>
          <w:p w:rsidR="0056068F" w:rsidRPr="00202C51" w:rsidRDefault="0056068F" w:rsidP="0056068F">
            <w:pPr>
              <w:pStyle w:val="NormalWeb"/>
              <w:spacing w:before="0" w:beforeAutospacing="0" w:after="0" w:afterAutospacing="0" w:line="276" w:lineRule="auto"/>
              <w:jc w:val="center"/>
              <w:rPr>
                <w:sz w:val="26"/>
                <w:szCs w:val="28"/>
              </w:rPr>
            </w:pPr>
            <w:r w:rsidRPr="00202C51">
              <w:rPr>
                <w:sz w:val="26"/>
                <w:szCs w:val="28"/>
              </w:rPr>
              <w:t>Công Nghệ 6</w:t>
            </w:r>
          </w:p>
        </w:tc>
        <w:tc>
          <w:tcPr>
            <w:tcW w:w="5811" w:type="dxa"/>
            <w:vAlign w:val="bottom"/>
          </w:tcPr>
          <w:p w:rsidR="0056068F" w:rsidRPr="00202C51" w:rsidRDefault="0056068F" w:rsidP="0056068F">
            <w:pPr>
              <w:pStyle w:val="NoSpacing"/>
              <w:rPr>
                <w:rFonts w:ascii="Times New Roman" w:eastAsia="Times New Roman" w:hAnsi="Times New Roman" w:cs="Times New Roman"/>
                <w:sz w:val="26"/>
                <w:szCs w:val="28"/>
              </w:rPr>
            </w:pPr>
            <w:r w:rsidRPr="00202C51">
              <w:rPr>
                <w:rFonts w:ascii="Times New Roman" w:eastAsia="Times New Roman" w:hAnsi="Times New Roman" w:cs="Times New Roman"/>
                <w:sz w:val="26"/>
                <w:szCs w:val="28"/>
              </w:rPr>
              <w:t>Lê Huy Hoàng (Tổng Chủ biên kiêm Chủ biên), Trương Thị Hồng Huệ, Lê Xuân Quang, Vũ Thị Ngọc Thúy, Nguyễn Thanh Trịnh,Vũ Cẩm Tú</w:t>
            </w:r>
          </w:p>
        </w:tc>
        <w:tc>
          <w:tcPr>
            <w:tcW w:w="1418" w:type="dxa"/>
            <w:vAlign w:val="center"/>
          </w:tcPr>
          <w:p w:rsidR="0056068F" w:rsidRPr="00202C51" w:rsidRDefault="0056068F" w:rsidP="0056068F">
            <w:pPr>
              <w:pStyle w:val="NormalWeb"/>
              <w:spacing w:before="0" w:beforeAutospacing="0" w:after="0" w:afterAutospacing="0" w:line="276" w:lineRule="auto"/>
              <w:jc w:val="center"/>
              <w:rPr>
                <w:b/>
                <w:szCs w:val="28"/>
              </w:rPr>
            </w:pPr>
            <w:r w:rsidRPr="00202C51">
              <w:rPr>
                <w:b/>
                <w:szCs w:val="28"/>
              </w:rPr>
              <w:t xml:space="preserve">Kết nối </w:t>
            </w:r>
          </w:p>
          <w:p w:rsidR="0056068F" w:rsidRPr="00202C51" w:rsidRDefault="0056068F" w:rsidP="0056068F">
            <w:pPr>
              <w:pStyle w:val="NormalWeb"/>
              <w:spacing w:before="0" w:beforeAutospacing="0" w:after="0" w:afterAutospacing="0" w:line="276" w:lineRule="auto"/>
              <w:jc w:val="center"/>
              <w:rPr>
                <w:szCs w:val="28"/>
              </w:rPr>
            </w:pPr>
            <w:r w:rsidRPr="00202C51">
              <w:rPr>
                <w:b/>
                <w:szCs w:val="28"/>
              </w:rPr>
              <w:t>tri thức với cuộc sống</w:t>
            </w:r>
          </w:p>
        </w:tc>
        <w:tc>
          <w:tcPr>
            <w:tcW w:w="1133" w:type="dxa"/>
            <w:vAlign w:val="center"/>
          </w:tcPr>
          <w:p w:rsidR="0056068F" w:rsidRPr="00202C51" w:rsidRDefault="0056068F" w:rsidP="0056068F">
            <w:pPr>
              <w:pStyle w:val="NormalWeb"/>
              <w:spacing w:before="0" w:beforeAutospacing="0" w:after="0" w:afterAutospacing="0" w:line="276" w:lineRule="auto"/>
              <w:jc w:val="center"/>
              <w:rPr>
                <w:szCs w:val="28"/>
              </w:rPr>
            </w:pPr>
            <w:r w:rsidRPr="00202C51">
              <w:rPr>
                <w:szCs w:val="28"/>
              </w:rPr>
              <w:t>NXB Giáo dục Viêt Nam</w:t>
            </w:r>
          </w:p>
        </w:tc>
      </w:tr>
      <w:tr w:rsidR="00202C51" w:rsidRPr="00202C51" w:rsidTr="00202C51">
        <w:tc>
          <w:tcPr>
            <w:tcW w:w="56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9</w:t>
            </w:r>
          </w:p>
        </w:tc>
        <w:tc>
          <w:tcPr>
            <w:tcW w:w="1134"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Âm nhạc 6</w:t>
            </w:r>
          </w:p>
        </w:tc>
        <w:tc>
          <w:tcPr>
            <w:tcW w:w="5811" w:type="dxa"/>
            <w:vAlign w:val="bottom"/>
          </w:tcPr>
          <w:p w:rsidR="00202C51" w:rsidRPr="00202C51" w:rsidRDefault="00202C51" w:rsidP="0056068F">
            <w:pPr>
              <w:pStyle w:val="NoSpacing"/>
              <w:rPr>
                <w:rFonts w:ascii="Times New Roman" w:eastAsia="Times New Roman" w:hAnsi="Times New Roman" w:cs="Times New Roman"/>
                <w:sz w:val="26"/>
                <w:szCs w:val="28"/>
              </w:rPr>
            </w:pPr>
            <w:r w:rsidRPr="00202C51">
              <w:rPr>
                <w:rFonts w:ascii="Times New Roman" w:eastAsia="Times New Roman" w:hAnsi="Times New Roman" w:cs="Times New Roman"/>
                <w:sz w:val="26"/>
                <w:szCs w:val="28"/>
              </w:rPr>
              <w:t>Hoàng Long, Đỗ Thị Minh Chính (đồng Tổng chủ biên), Vũ Mai Lan (Chủ biên), Bùi Minh Hoa, Trần Bảo Lân, Trịnh Thị Oanh, Cao Sỹ Anh Tùng, Nguyễn Thị Thanh Vân</w:t>
            </w:r>
          </w:p>
        </w:tc>
        <w:tc>
          <w:tcPr>
            <w:tcW w:w="1418" w:type="dxa"/>
            <w:vAlign w:val="center"/>
          </w:tcPr>
          <w:p w:rsidR="00202C51" w:rsidRPr="00202C51" w:rsidRDefault="00202C51" w:rsidP="00202C51">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202C51" w:rsidRPr="00202C51" w:rsidRDefault="00202C51" w:rsidP="00202C51">
            <w:pPr>
              <w:pStyle w:val="NormalWeb"/>
              <w:spacing w:before="0" w:beforeAutospacing="0" w:after="0" w:afterAutospacing="0" w:line="276" w:lineRule="auto"/>
              <w:jc w:val="center"/>
              <w:rPr>
                <w:b/>
                <w:sz w:val="26"/>
                <w:szCs w:val="28"/>
              </w:rPr>
            </w:pPr>
            <w:r w:rsidRPr="00202C51">
              <w:rPr>
                <w:b/>
                <w:sz w:val="26"/>
                <w:szCs w:val="28"/>
              </w:rPr>
              <w:t>tri thức với cuộc sống</w:t>
            </w:r>
          </w:p>
        </w:tc>
        <w:tc>
          <w:tcPr>
            <w:tcW w:w="113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202C51" w:rsidRPr="00202C51" w:rsidTr="00202C51">
        <w:tc>
          <w:tcPr>
            <w:tcW w:w="56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10</w:t>
            </w:r>
          </w:p>
        </w:tc>
        <w:tc>
          <w:tcPr>
            <w:tcW w:w="1134" w:type="dxa"/>
            <w:shd w:val="clear" w:color="auto" w:fill="FFFF00"/>
            <w:vAlign w:val="center"/>
          </w:tcPr>
          <w:p w:rsidR="00202C51" w:rsidRPr="00202C51" w:rsidRDefault="00202C51" w:rsidP="0056068F">
            <w:pPr>
              <w:pStyle w:val="NormalWeb"/>
              <w:spacing w:before="0" w:beforeAutospacing="0" w:after="0" w:afterAutospacing="0" w:line="276" w:lineRule="auto"/>
              <w:jc w:val="center"/>
              <w:rPr>
                <w:sz w:val="26"/>
                <w:szCs w:val="28"/>
                <w:highlight w:val="yellow"/>
              </w:rPr>
            </w:pPr>
            <w:r w:rsidRPr="00202C51">
              <w:rPr>
                <w:sz w:val="26"/>
                <w:szCs w:val="28"/>
                <w:highlight w:val="yellow"/>
              </w:rPr>
              <w:t>Mỹ thuật lớp 6</w:t>
            </w:r>
          </w:p>
        </w:tc>
        <w:tc>
          <w:tcPr>
            <w:tcW w:w="5811" w:type="dxa"/>
            <w:shd w:val="clear" w:color="auto" w:fill="FFFF00"/>
            <w:vAlign w:val="bottom"/>
          </w:tcPr>
          <w:p w:rsidR="00202C51" w:rsidRPr="00C36DD3" w:rsidRDefault="00202C51" w:rsidP="00202C51">
            <w:pPr>
              <w:pStyle w:val="NormalWeb"/>
              <w:shd w:val="clear" w:color="auto" w:fill="FFFFFF"/>
              <w:spacing w:before="0" w:beforeAutospacing="0" w:after="150" w:afterAutospacing="0"/>
              <w:rPr>
                <w:color w:val="FFFF00"/>
                <w:sz w:val="26"/>
                <w:szCs w:val="28"/>
                <w:highlight w:val="yellow"/>
              </w:rPr>
            </w:pPr>
            <w:r w:rsidRPr="00202C51">
              <w:rPr>
                <w:rStyle w:val="Strong"/>
                <w:color w:val="282828"/>
                <w:sz w:val="26"/>
                <w:szCs w:val="28"/>
                <w:highlight w:val="yellow"/>
              </w:rPr>
              <w:t>Tác giả</w:t>
            </w:r>
            <w:r w:rsidRPr="00202C51">
              <w:rPr>
                <w:color w:val="282828"/>
                <w:sz w:val="26"/>
                <w:szCs w:val="28"/>
                <w:highlight w:val="yellow"/>
              </w:rPr>
              <w:br/>
              <w:t>Nguyễn Thị Nhung, Nguyễn Xuân Tiên (đồng Tổng Chủ biên), Nguyễn Tuấn Cường, TS. Nguyễn Hồng Ngọc (đồng Chủ biên),         </w:t>
            </w:r>
          </w:p>
          <w:p w:rsidR="00202C51" w:rsidRPr="00202C51" w:rsidRDefault="00202C51" w:rsidP="00202C51">
            <w:pPr>
              <w:pStyle w:val="NormalWeb"/>
              <w:shd w:val="clear" w:color="auto" w:fill="FFFFFF"/>
              <w:spacing w:before="0" w:beforeAutospacing="0" w:after="150" w:afterAutospacing="0"/>
              <w:rPr>
                <w:sz w:val="26"/>
                <w:szCs w:val="28"/>
                <w:highlight w:val="yellow"/>
              </w:rPr>
            </w:pPr>
            <w:r w:rsidRPr="00202C51">
              <w:rPr>
                <w:color w:val="282828"/>
                <w:sz w:val="26"/>
                <w:szCs w:val="28"/>
                <w:highlight w:val="yellow"/>
              </w:rPr>
              <w:t>Quách Thị Ngọc An, Nguyễn Dương Hải Đăng, Nguyễn Đức Giang, Phạm Ngọc Mai, Trần Đoàn Thanh Ngọc, Đàm Thị Hải Uyên, Trần Thị Vân</w:t>
            </w:r>
          </w:p>
        </w:tc>
        <w:tc>
          <w:tcPr>
            <w:tcW w:w="1418" w:type="dxa"/>
            <w:shd w:val="clear" w:color="auto" w:fill="FFFF00"/>
            <w:vAlign w:val="center"/>
          </w:tcPr>
          <w:p w:rsidR="00202C51" w:rsidRPr="00202C51" w:rsidRDefault="00202C51" w:rsidP="0056068F">
            <w:pPr>
              <w:pStyle w:val="NormalWeb"/>
              <w:spacing w:before="0" w:beforeAutospacing="0" w:after="0" w:afterAutospacing="0" w:line="276" w:lineRule="auto"/>
              <w:jc w:val="center"/>
              <w:rPr>
                <w:b/>
                <w:sz w:val="26"/>
                <w:szCs w:val="28"/>
                <w:highlight w:val="yellow"/>
              </w:rPr>
            </w:pPr>
            <w:r w:rsidRPr="00202C51">
              <w:rPr>
                <w:b/>
                <w:sz w:val="26"/>
                <w:szCs w:val="28"/>
                <w:highlight w:val="yellow"/>
              </w:rPr>
              <w:t>Chân trời sáng tạo</w:t>
            </w:r>
          </w:p>
        </w:tc>
        <w:tc>
          <w:tcPr>
            <w:tcW w:w="1133" w:type="dxa"/>
            <w:shd w:val="clear" w:color="auto" w:fill="FFFF00"/>
            <w:vAlign w:val="center"/>
          </w:tcPr>
          <w:p w:rsidR="00202C51" w:rsidRPr="00202C51" w:rsidRDefault="00202C51" w:rsidP="0056068F">
            <w:pPr>
              <w:pStyle w:val="NormalWeb"/>
              <w:spacing w:before="0" w:beforeAutospacing="0" w:after="0" w:afterAutospacing="0" w:line="276" w:lineRule="auto"/>
              <w:jc w:val="center"/>
              <w:rPr>
                <w:sz w:val="26"/>
                <w:szCs w:val="28"/>
                <w:highlight w:val="yellow"/>
              </w:rPr>
            </w:pPr>
            <w:r w:rsidRPr="00202C51">
              <w:rPr>
                <w:sz w:val="26"/>
                <w:szCs w:val="28"/>
                <w:highlight w:val="yellow"/>
              </w:rPr>
              <w:t>NXB Giáo dục Viêt Nam</w:t>
            </w:r>
          </w:p>
        </w:tc>
      </w:tr>
      <w:tr w:rsidR="00202C51" w:rsidRPr="00202C51" w:rsidTr="00202C51">
        <w:tc>
          <w:tcPr>
            <w:tcW w:w="56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11</w:t>
            </w:r>
          </w:p>
        </w:tc>
        <w:tc>
          <w:tcPr>
            <w:tcW w:w="1134"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Giáo dục thể chất 6</w:t>
            </w:r>
          </w:p>
        </w:tc>
        <w:tc>
          <w:tcPr>
            <w:tcW w:w="5811" w:type="dxa"/>
            <w:vAlign w:val="bottom"/>
          </w:tcPr>
          <w:p w:rsidR="00202C51" w:rsidRPr="00202C51" w:rsidRDefault="00202C51" w:rsidP="00202C51">
            <w:pPr>
              <w:pStyle w:val="NormalWeb"/>
              <w:shd w:val="clear" w:color="auto" w:fill="FFFFFF"/>
              <w:spacing w:before="0" w:beforeAutospacing="0" w:after="150" w:afterAutospacing="0"/>
              <w:rPr>
                <w:rStyle w:val="Strong"/>
                <w:color w:val="282828"/>
                <w:sz w:val="26"/>
                <w:szCs w:val="28"/>
              </w:rPr>
            </w:pPr>
            <w:r w:rsidRPr="00202C51">
              <w:rPr>
                <w:sz w:val="26"/>
                <w:szCs w:val="28"/>
              </w:rPr>
              <w:t>Hồ Đắc Sơn, Nguyễn Duy Quyết (đồng Tổng Chủ biên), Nguyễn Việt Hoàn, Nguyễn Mạnh Toàn (đồng Chủ biên), Vũ Tuấn Anh, Nguyễn Hữu Bính, Nguyễn Xuân Đoàn, Lê Trường Sơn Chấn Hải, Đỗ Mạnh Hưng, Lê Chí Nhân, Phạm Hoài Quyên, Phạm Mai Vương</w:t>
            </w:r>
          </w:p>
        </w:tc>
        <w:tc>
          <w:tcPr>
            <w:tcW w:w="1418" w:type="dxa"/>
            <w:vAlign w:val="center"/>
          </w:tcPr>
          <w:p w:rsidR="00202C51" w:rsidRPr="00202C51" w:rsidRDefault="00202C51" w:rsidP="00202C51">
            <w:pPr>
              <w:pStyle w:val="NormalWeb"/>
              <w:spacing w:before="0" w:beforeAutospacing="0" w:after="0" w:afterAutospacing="0" w:line="276" w:lineRule="auto"/>
              <w:jc w:val="center"/>
              <w:rPr>
                <w:b/>
                <w:sz w:val="26"/>
                <w:szCs w:val="28"/>
              </w:rPr>
            </w:pPr>
            <w:r w:rsidRPr="00202C51">
              <w:rPr>
                <w:b/>
                <w:sz w:val="26"/>
                <w:szCs w:val="28"/>
              </w:rPr>
              <w:t xml:space="preserve">Kết nối </w:t>
            </w:r>
          </w:p>
          <w:p w:rsidR="00202C51" w:rsidRPr="00202C51" w:rsidRDefault="00202C51" w:rsidP="00202C51">
            <w:pPr>
              <w:pStyle w:val="NormalWeb"/>
              <w:spacing w:before="0" w:beforeAutospacing="0" w:after="0" w:afterAutospacing="0" w:line="276" w:lineRule="auto"/>
              <w:jc w:val="center"/>
              <w:rPr>
                <w:b/>
                <w:sz w:val="26"/>
                <w:szCs w:val="28"/>
              </w:rPr>
            </w:pPr>
            <w:r w:rsidRPr="00202C51">
              <w:rPr>
                <w:b/>
                <w:sz w:val="26"/>
                <w:szCs w:val="28"/>
              </w:rPr>
              <w:t>tri thức với cuộc sống</w:t>
            </w:r>
          </w:p>
        </w:tc>
        <w:tc>
          <w:tcPr>
            <w:tcW w:w="113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NXB Giáo dục Viêt Nam</w:t>
            </w:r>
          </w:p>
        </w:tc>
      </w:tr>
      <w:tr w:rsidR="00202C51" w:rsidRPr="00202C51" w:rsidTr="00202C51">
        <w:tc>
          <w:tcPr>
            <w:tcW w:w="563" w:type="dxa"/>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12</w:t>
            </w:r>
          </w:p>
        </w:tc>
        <w:tc>
          <w:tcPr>
            <w:tcW w:w="1134" w:type="dxa"/>
            <w:shd w:val="clear" w:color="auto" w:fill="FFFF00"/>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Hoạt động trãi nghiệm 6</w:t>
            </w:r>
          </w:p>
        </w:tc>
        <w:tc>
          <w:tcPr>
            <w:tcW w:w="5811" w:type="dxa"/>
            <w:shd w:val="clear" w:color="auto" w:fill="FFFF00"/>
            <w:vAlign w:val="bottom"/>
          </w:tcPr>
          <w:p w:rsidR="00202C51" w:rsidRPr="00202C51" w:rsidRDefault="00202C51" w:rsidP="00202C51">
            <w:pPr>
              <w:pStyle w:val="NoSpacing"/>
              <w:rPr>
                <w:rFonts w:ascii="Times New Roman" w:hAnsi="Times New Roman" w:cs="Times New Roman"/>
                <w:sz w:val="26"/>
                <w:szCs w:val="24"/>
              </w:rPr>
            </w:pPr>
            <w:r w:rsidRPr="00202C51">
              <w:rPr>
                <w:rStyle w:val="Strong"/>
                <w:rFonts w:ascii="Times New Roman" w:hAnsi="Times New Roman" w:cs="Times New Roman"/>
                <w:color w:val="282828"/>
                <w:sz w:val="26"/>
                <w:szCs w:val="24"/>
              </w:rPr>
              <w:t>Tác giả</w:t>
            </w:r>
          </w:p>
          <w:p w:rsidR="00202C51" w:rsidRPr="00202C51" w:rsidRDefault="00202C51" w:rsidP="00202C51">
            <w:pPr>
              <w:pStyle w:val="NoSpacing"/>
              <w:rPr>
                <w:rFonts w:ascii="Times New Roman" w:hAnsi="Times New Roman" w:cs="Times New Roman"/>
                <w:sz w:val="26"/>
                <w:szCs w:val="28"/>
              </w:rPr>
            </w:pPr>
            <w:r w:rsidRPr="00202C51">
              <w:rPr>
                <w:rFonts w:ascii="Times New Roman" w:hAnsi="Times New Roman" w:cs="Times New Roman"/>
                <w:sz w:val="26"/>
                <w:szCs w:val="24"/>
              </w:rPr>
              <w:t>Đinh Thị Kim Thoa, Vũ Quang Tuyên (đồng Tổng Chủ biên), Vũ Đình Bảy, Trần Thị Quỳnh Trang (đồng Chủ biên), Trần Minh Hường, Nguyễn Thị Bích Liên, Vũ Phương Liên, Trần Bảo Ngọc, Lại Thị Yến Ngọc, Vũ Thanh Thủy, Phạm Đình Văn</w:t>
            </w:r>
          </w:p>
        </w:tc>
        <w:tc>
          <w:tcPr>
            <w:tcW w:w="1418" w:type="dxa"/>
            <w:shd w:val="clear" w:color="auto" w:fill="FFFF00"/>
            <w:vAlign w:val="center"/>
          </w:tcPr>
          <w:p w:rsidR="00202C51" w:rsidRPr="00202C51" w:rsidRDefault="00202C51" w:rsidP="00202C51">
            <w:pPr>
              <w:pStyle w:val="NormalWeb"/>
              <w:spacing w:before="0" w:beforeAutospacing="0" w:after="0" w:afterAutospacing="0" w:line="276" w:lineRule="auto"/>
              <w:jc w:val="center"/>
              <w:rPr>
                <w:b/>
                <w:sz w:val="26"/>
                <w:szCs w:val="28"/>
              </w:rPr>
            </w:pPr>
            <w:r w:rsidRPr="00202C51">
              <w:rPr>
                <w:b/>
                <w:sz w:val="26"/>
                <w:szCs w:val="28"/>
              </w:rPr>
              <w:t>Chân trời sáng tạo</w:t>
            </w:r>
          </w:p>
        </w:tc>
        <w:tc>
          <w:tcPr>
            <w:tcW w:w="1133" w:type="dxa"/>
            <w:shd w:val="clear" w:color="auto" w:fill="FFFF00"/>
            <w:vAlign w:val="center"/>
          </w:tcPr>
          <w:p w:rsidR="00202C51" w:rsidRPr="00202C51" w:rsidRDefault="00202C51" w:rsidP="0056068F">
            <w:pPr>
              <w:pStyle w:val="NormalWeb"/>
              <w:spacing w:before="0" w:beforeAutospacing="0" w:after="0" w:afterAutospacing="0" w:line="276" w:lineRule="auto"/>
              <w:jc w:val="center"/>
              <w:rPr>
                <w:sz w:val="26"/>
                <w:szCs w:val="28"/>
              </w:rPr>
            </w:pPr>
            <w:r w:rsidRPr="00202C51">
              <w:rPr>
                <w:sz w:val="26"/>
                <w:szCs w:val="28"/>
              </w:rPr>
              <w:t>NXB Giáo dục Viêt Nam</w:t>
            </w:r>
          </w:p>
        </w:tc>
      </w:tr>
    </w:tbl>
    <w:p w:rsidR="00604075" w:rsidRDefault="00604075" w:rsidP="00E56844">
      <w:pPr>
        <w:pStyle w:val="NoSpacing"/>
        <w:rPr>
          <w:rFonts w:ascii="Times New Roman" w:hAnsi="Times New Roman" w:cs="Times New Roman"/>
          <w:sz w:val="26"/>
          <w:szCs w:val="28"/>
        </w:rPr>
      </w:pPr>
    </w:p>
    <w:p w:rsidR="00C36DD3" w:rsidRPr="00C36DD3" w:rsidRDefault="00C36DD3" w:rsidP="00E56844">
      <w:pPr>
        <w:pStyle w:val="NoSpacing"/>
        <w:rPr>
          <w:rFonts w:ascii="Times New Roman" w:hAnsi="Times New Roman" w:cs="Times New Roman"/>
          <w:i/>
          <w:sz w:val="26"/>
          <w:szCs w:val="28"/>
        </w:rPr>
      </w:pPr>
      <w:r w:rsidRPr="00C36DD3">
        <w:rPr>
          <w:rFonts w:ascii="Times New Roman" w:hAnsi="Times New Roman" w:cs="Times New Roman"/>
          <w:i/>
          <w:sz w:val="26"/>
          <w:szCs w:val="28"/>
        </w:rPr>
        <w:t>Danh mục SGK gồm 12 cuốn trong đó 4 môn thuộc bộ sách chân trời sáng tạo và 8 cuốn thuộc bộ sách kết nối tri thức đều thuộc nhà xuất bản giáo dục Việt Nam</w:t>
      </w:r>
    </w:p>
    <w:sectPr w:rsidR="00C36DD3" w:rsidRPr="00C36DD3" w:rsidSect="00604075">
      <w:pgSz w:w="11907" w:h="16839" w:code="9"/>
      <w:pgMar w:top="709"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A1" w:rsidRDefault="00A212A1" w:rsidP="00604075">
      <w:pPr>
        <w:spacing w:after="0" w:line="240" w:lineRule="auto"/>
      </w:pPr>
      <w:r>
        <w:separator/>
      </w:r>
    </w:p>
  </w:endnote>
  <w:endnote w:type="continuationSeparator" w:id="0">
    <w:p w:rsidR="00A212A1" w:rsidRDefault="00A212A1" w:rsidP="0060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A1" w:rsidRDefault="00A212A1" w:rsidP="00604075">
      <w:pPr>
        <w:spacing w:after="0" w:line="240" w:lineRule="auto"/>
      </w:pPr>
      <w:r>
        <w:separator/>
      </w:r>
    </w:p>
  </w:footnote>
  <w:footnote w:type="continuationSeparator" w:id="0">
    <w:p w:rsidR="00A212A1" w:rsidRDefault="00A212A1" w:rsidP="00604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44"/>
    <w:rsid w:val="0019049D"/>
    <w:rsid w:val="00202C51"/>
    <w:rsid w:val="0027494E"/>
    <w:rsid w:val="0056068F"/>
    <w:rsid w:val="00570527"/>
    <w:rsid w:val="00593E5C"/>
    <w:rsid w:val="00604075"/>
    <w:rsid w:val="0062480A"/>
    <w:rsid w:val="00655853"/>
    <w:rsid w:val="00794406"/>
    <w:rsid w:val="00851234"/>
    <w:rsid w:val="0099221C"/>
    <w:rsid w:val="00A02A46"/>
    <w:rsid w:val="00A212A1"/>
    <w:rsid w:val="00AB20B0"/>
    <w:rsid w:val="00C36DD3"/>
    <w:rsid w:val="00CF7A4D"/>
    <w:rsid w:val="00E56844"/>
    <w:rsid w:val="00ED69D8"/>
    <w:rsid w:val="00F3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3F42-45F8-4BAF-9463-EAE15B97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75"/>
  </w:style>
  <w:style w:type="paragraph" w:styleId="Heading2">
    <w:name w:val="heading 2"/>
    <w:basedOn w:val="Normal"/>
    <w:link w:val="Heading2Char"/>
    <w:uiPriority w:val="9"/>
    <w:qFormat/>
    <w:rsid w:val="00E56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44"/>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E568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6844"/>
    <w:pPr>
      <w:spacing w:after="0" w:line="240" w:lineRule="auto"/>
    </w:pPr>
  </w:style>
  <w:style w:type="table" w:styleId="TableGrid">
    <w:name w:val="Table Grid"/>
    <w:basedOn w:val="TableNormal"/>
    <w:uiPriority w:val="39"/>
    <w:rsid w:val="0060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75"/>
  </w:style>
  <w:style w:type="paragraph" w:styleId="Footer">
    <w:name w:val="footer"/>
    <w:basedOn w:val="Normal"/>
    <w:link w:val="FooterChar"/>
    <w:uiPriority w:val="99"/>
    <w:unhideWhenUsed/>
    <w:rsid w:val="006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75"/>
  </w:style>
  <w:style w:type="paragraph" w:styleId="BalloonText">
    <w:name w:val="Balloon Text"/>
    <w:basedOn w:val="Normal"/>
    <w:link w:val="BalloonTextChar"/>
    <w:uiPriority w:val="99"/>
    <w:semiHidden/>
    <w:unhideWhenUsed/>
    <w:rsid w:val="0060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75"/>
    <w:rPr>
      <w:rFonts w:ascii="Segoe UI" w:hAnsi="Segoe UI" w:cs="Segoe UI"/>
      <w:sz w:val="18"/>
      <w:szCs w:val="18"/>
    </w:rPr>
  </w:style>
  <w:style w:type="character" w:styleId="Hyperlink">
    <w:name w:val="Hyperlink"/>
    <w:uiPriority w:val="99"/>
    <w:unhideWhenUsed/>
    <w:rsid w:val="00851234"/>
    <w:rPr>
      <w:color w:val="0000FF"/>
      <w:u w:val="single"/>
    </w:rPr>
  </w:style>
  <w:style w:type="character" w:styleId="Emphasis">
    <w:name w:val="Emphasis"/>
    <w:basedOn w:val="DefaultParagraphFont"/>
    <w:uiPriority w:val="20"/>
    <w:qFormat/>
    <w:rsid w:val="00CF7A4D"/>
    <w:rPr>
      <w:i/>
      <w:iCs/>
    </w:rPr>
  </w:style>
  <w:style w:type="character" w:styleId="Strong">
    <w:name w:val="Strong"/>
    <w:basedOn w:val="DefaultParagraphFont"/>
    <w:uiPriority w:val="22"/>
    <w:qFormat/>
    <w:rsid w:val="00560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40963">
      <w:bodyDiv w:val="1"/>
      <w:marLeft w:val="0"/>
      <w:marRight w:val="0"/>
      <w:marTop w:val="0"/>
      <w:marBottom w:val="0"/>
      <w:divBdr>
        <w:top w:val="none" w:sz="0" w:space="0" w:color="auto"/>
        <w:left w:val="none" w:sz="0" w:space="0" w:color="auto"/>
        <w:bottom w:val="none" w:sz="0" w:space="0" w:color="auto"/>
        <w:right w:val="none" w:sz="0" w:space="0" w:color="auto"/>
      </w:divBdr>
      <w:divsChild>
        <w:div w:id="2102944093">
          <w:marLeft w:val="0"/>
          <w:marRight w:val="0"/>
          <w:marTop w:val="0"/>
          <w:marBottom w:val="0"/>
          <w:divBdr>
            <w:top w:val="none" w:sz="0" w:space="0" w:color="auto"/>
            <w:left w:val="none" w:sz="0" w:space="0" w:color="auto"/>
            <w:bottom w:val="none" w:sz="0" w:space="0" w:color="auto"/>
            <w:right w:val="none" w:sz="0" w:space="0" w:color="auto"/>
          </w:divBdr>
        </w:div>
        <w:div w:id="178842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atieu.vn/quyet-dinh-so-718-qd-bgddt-2021-phe-duyet-danh-muc-sach-giao-khoa-lop-6-206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atieu.vn/thong-tu-25-2020-tt-bgddt-ve-lua-chon-sach-giao-khoa-20335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2021-06-05T07:50:00Z</cp:lastPrinted>
  <dcterms:created xsi:type="dcterms:W3CDTF">2021-06-05T07:21:00Z</dcterms:created>
  <dcterms:modified xsi:type="dcterms:W3CDTF">2021-06-22T07:46:00Z</dcterms:modified>
</cp:coreProperties>
</file>