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8E" w:rsidRPr="005B50AE" w:rsidRDefault="00C2518E" w:rsidP="00C2518E">
      <w:pPr>
        <w:pStyle w:val="NoSpacing"/>
        <w:rPr>
          <w:rFonts w:ascii="Times New Roman" w:hAnsi="Times New Roman" w:cs="Times New Roman"/>
          <w:b/>
          <w:sz w:val="24"/>
          <w:szCs w:val="28"/>
          <w:u w:val="single"/>
        </w:rPr>
      </w:pPr>
      <w:r w:rsidRPr="005B50AE">
        <w:rPr>
          <w:rFonts w:ascii="Times New Roman" w:hAnsi="Times New Roman" w:cs="Times New Roman"/>
          <w:sz w:val="24"/>
          <w:szCs w:val="28"/>
        </w:rPr>
        <w:t xml:space="preserve">ĐẢNG BỘ XÃ BUÔN TRIẾT                           </w:t>
      </w:r>
      <w:r w:rsidR="005B50AE">
        <w:rPr>
          <w:rFonts w:ascii="Times New Roman" w:hAnsi="Times New Roman" w:cs="Times New Roman"/>
          <w:sz w:val="24"/>
          <w:szCs w:val="28"/>
        </w:rPr>
        <w:t xml:space="preserve"> </w:t>
      </w:r>
      <w:r w:rsidR="000C3482">
        <w:rPr>
          <w:rFonts w:ascii="Times New Roman" w:hAnsi="Times New Roman" w:cs="Times New Roman"/>
          <w:sz w:val="24"/>
          <w:szCs w:val="28"/>
        </w:rPr>
        <w:t xml:space="preserve">   </w:t>
      </w:r>
      <w:r w:rsidR="005B50AE">
        <w:rPr>
          <w:rFonts w:ascii="Times New Roman" w:hAnsi="Times New Roman" w:cs="Times New Roman"/>
          <w:sz w:val="24"/>
          <w:szCs w:val="28"/>
        </w:rPr>
        <w:t xml:space="preserve">  </w:t>
      </w:r>
      <w:r w:rsidRPr="005B50AE">
        <w:rPr>
          <w:rFonts w:ascii="Times New Roman" w:hAnsi="Times New Roman" w:cs="Times New Roman"/>
          <w:b/>
          <w:sz w:val="24"/>
          <w:szCs w:val="28"/>
          <w:u w:val="single"/>
        </w:rPr>
        <w:t>ĐẢNG CỘNG SẢN VIỆT NAM</w:t>
      </w:r>
    </w:p>
    <w:p w:rsidR="00C2518E" w:rsidRPr="005B50AE" w:rsidRDefault="00C2518E" w:rsidP="00C2518E">
      <w:pPr>
        <w:pStyle w:val="NoSpacing"/>
        <w:rPr>
          <w:rFonts w:ascii="Times New Roman" w:hAnsi="Times New Roman" w:cs="Times New Roman"/>
          <w:sz w:val="24"/>
          <w:szCs w:val="28"/>
        </w:rPr>
      </w:pPr>
      <w:r w:rsidRPr="005B50AE">
        <w:rPr>
          <w:rFonts w:ascii="Times New Roman" w:hAnsi="Times New Roman" w:cs="Times New Roman"/>
          <w:sz w:val="24"/>
          <w:szCs w:val="28"/>
        </w:rPr>
        <w:t>CHI BỘ LÊ QUÝ ĐÔN</w:t>
      </w:r>
    </w:p>
    <w:p w:rsidR="00C2518E" w:rsidRPr="005B50AE" w:rsidRDefault="00C2518E" w:rsidP="00C2518E">
      <w:pPr>
        <w:pStyle w:val="NoSpacing"/>
        <w:rPr>
          <w:rFonts w:ascii="Times New Roman" w:hAnsi="Times New Roman" w:cs="Times New Roman"/>
          <w:sz w:val="24"/>
          <w:szCs w:val="28"/>
        </w:rPr>
      </w:pPr>
      <w:r w:rsidRPr="005B50AE">
        <w:rPr>
          <w:rFonts w:ascii="Times New Roman" w:hAnsi="Times New Roman" w:cs="Times New Roman"/>
          <w:sz w:val="24"/>
          <w:szCs w:val="28"/>
        </w:rPr>
        <w:t xml:space="preserve">SỐ </w:t>
      </w:r>
      <w:r w:rsidR="000C3482">
        <w:rPr>
          <w:rFonts w:ascii="Times New Roman" w:hAnsi="Times New Roman" w:cs="Times New Roman"/>
          <w:sz w:val="24"/>
          <w:szCs w:val="28"/>
        </w:rPr>
        <w:t>…..</w:t>
      </w:r>
      <w:r w:rsidR="005E7D78">
        <w:rPr>
          <w:rFonts w:ascii="Times New Roman" w:hAnsi="Times New Roman" w:cs="Times New Roman"/>
          <w:sz w:val="24"/>
          <w:szCs w:val="28"/>
        </w:rPr>
        <w:t xml:space="preserve"> </w:t>
      </w:r>
      <w:r w:rsidRPr="005B50AE">
        <w:rPr>
          <w:rFonts w:ascii="Times New Roman" w:hAnsi="Times New Roman" w:cs="Times New Roman"/>
          <w:sz w:val="24"/>
          <w:szCs w:val="28"/>
        </w:rPr>
        <w:t>/CB-LQD</w:t>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t xml:space="preserve"> Ngày </w:t>
      </w:r>
      <w:r w:rsidR="00905661">
        <w:rPr>
          <w:rFonts w:ascii="Times New Roman" w:hAnsi="Times New Roman" w:cs="Times New Roman"/>
          <w:sz w:val="24"/>
          <w:szCs w:val="28"/>
        </w:rPr>
        <w:t>0</w:t>
      </w:r>
      <w:r w:rsidR="000C3482">
        <w:rPr>
          <w:rFonts w:ascii="Times New Roman" w:hAnsi="Times New Roman" w:cs="Times New Roman"/>
          <w:sz w:val="24"/>
          <w:szCs w:val="28"/>
        </w:rPr>
        <w:t>2</w:t>
      </w:r>
      <w:r w:rsidRPr="005B50AE">
        <w:rPr>
          <w:rFonts w:ascii="Times New Roman" w:hAnsi="Times New Roman" w:cs="Times New Roman"/>
          <w:sz w:val="24"/>
          <w:szCs w:val="28"/>
        </w:rPr>
        <w:t xml:space="preserve"> tháng  </w:t>
      </w:r>
      <w:r w:rsidR="00B775B1" w:rsidRPr="005B50AE">
        <w:rPr>
          <w:rFonts w:ascii="Times New Roman" w:hAnsi="Times New Roman" w:cs="Times New Roman"/>
          <w:sz w:val="24"/>
          <w:szCs w:val="28"/>
        </w:rPr>
        <w:t>0</w:t>
      </w:r>
      <w:r w:rsidR="00905661">
        <w:rPr>
          <w:rFonts w:ascii="Times New Roman" w:hAnsi="Times New Roman" w:cs="Times New Roman"/>
          <w:sz w:val="24"/>
          <w:szCs w:val="28"/>
        </w:rPr>
        <w:t>7</w:t>
      </w:r>
      <w:r w:rsidRPr="005B50AE">
        <w:rPr>
          <w:rFonts w:ascii="Times New Roman" w:hAnsi="Times New Roman" w:cs="Times New Roman"/>
          <w:sz w:val="24"/>
          <w:szCs w:val="28"/>
        </w:rPr>
        <w:t xml:space="preserve"> năm 201</w:t>
      </w:r>
      <w:r w:rsidR="000C3482">
        <w:rPr>
          <w:rFonts w:ascii="Times New Roman" w:hAnsi="Times New Roman" w:cs="Times New Roman"/>
          <w:sz w:val="24"/>
          <w:szCs w:val="28"/>
        </w:rPr>
        <w:t>6</w:t>
      </w:r>
    </w:p>
    <w:p w:rsidR="00C2518E" w:rsidRPr="00C2518E" w:rsidRDefault="00C2518E" w:rsidP="00C2518E">
      <w:pPr>
        <w:pStyle w:val="NoSpacing"/>
        <w:rPr>
          <w:rFonts w:ascii="Times New Roman" w:hAnsi="Times New Roman" w:cs="Times New Roman"/>
          <w:sz w:val="28"/>
          <w:szCs w:val="28"/>
        </w:rPr>
      </w:pPr>
    </w:p>
    <w:p w:rsidR="00C2518E" w:rsidRPr="00C2518E" w:rsidRDefault="00C2518E" w:rsidP="00C2518E">
      <w:pPr>
        <w:pStyle w:val="NoSpacing"/>
        <w:jc w:val="center"/>
        <w:rPr>
          <w:rFonts w:ascii="Times New Roman" w:hAnsi="Times New Roman" w:cs="Times New Roman"/>
          <w:sz w:val="40"/>
          <w:szCs w:val="28"/>
        </w:rPr>
      </w:pPr>
      <w:r w:rsidRPr="00C2518E">
        <w:rPr>
          <w:rFonts w:ascii="Times New Roman" w:hAnsi="Times New Roman" w:cs="Times New Roman"/>
          <w:sz w:val="40"/>
          <w:szCs w:val="28"/>
        </w:rPr>
        <w:t xml:space="preserve">HỌP CHI BỘ THÁNG </w:t>
      </w:r>
      <w:r w:rsidR="00B775B1">
        <w:rPr>
          <w:rFonts w:ascii="Times New Roman" w:hAnsi="Times New Roman" w:cs="Times New Roman"/>
          <w:sz w:val="40"/>
          <w:szCs w:val="28"/>
        </w:rPr>
        <w:t>0</w:t>
      </w:r>
      <w:r w:rsidR="00905661">
        <w:rPr>
          <w:rFonts w:ascii="Times New Roman" w:hAnsi="Times New Roman" w:cs="Times New Roman"/>
          <w:sz w:val="40"/>
          <w:szCs w:val="28"/>
        </w:rPr>
        <w:t>7</w:t>
      </w:r>
      <w:r w:rsidR="005010D8">
        <w:rPr>
          <w:rFonts w:ascii="Times New Roman" w:hAnsi="Times New Roman" w:cs="Times New Roman"/>
          <w:sz w:val="40"/>
          <w:szCs w:val="28"/>
        </w:rPr>
        <w:t>/2016</w:t>
      </w:r>
      <w:bookmarkStart w:id="0" w:name="_GoBack"/>
      <w:bookmarkEnd w:id="0"/>
    </w:p>
    <w:p w:rsidR="00C2518E" w:rsidRPr="00C94D80" w:rsidRDefault="00C2518E" w:rsidP="00C2518E">
      <w:pPr>
        <w:pStyle w:val="NoSpacing"/>
        <w:rPr>
          <w:rFonts w:ascii="Times New Roman" w:hAnsi="Times New Roman" w:cs="Times New Roman"/>
          <w:b/>
          <w:sz w:val="28"/>
          <w:szCs w:val="28"/>
          <w:u w:val="single"/>
        </w:rPr>
      </w:pPr>
      <w:r w:rsidRPr="00C94D80">
        <w:rPr>
          <w:rFonts w:ascii="Times New Roman" w:hAnsi="Times New Roman" w:cs="Times New Roman"/>
          <w:b/>
          <w:sz w:val="28"/>
          <w:szCs w:val="28"/>
          <w:u w:val="single"/>
        </w:rPr>
        <w:t>I/ Phần mở đầu</w:t>
      </w:r>
    </w:p>
    <w:p w:rsidR="00C2518E" w:rsidRPr="00055CF9"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 xml:space="preserve">Tiến hành thu nộp đảng phí tháng </w:t>
      </w:r>
      <w:r w:rsidR="00905661">
        <w:rPr>
          <w:rFonts w:ascii="Times New Roman" w:hAnsi="Times New Roman" w:cs="Times New Roman"/>
          <w:sz w:val="26"/>
          <w:szCs w:val="28"/>
        </w:rPr>
        <w:t>6</w:t>
      </w:r>
      <w:r w:rsidR="00B775B1" w:rsidRPr="00055CF9">
        <w:rPr>
          <w:rFonts w:ascii="Times New Roman" w:hAnsi="Times New Roman" w:cs="Times New Roman"/>
          <w:sz w:val="26"/>
          <w:szCs w:val="28"/>
        </w:rPr>
        <w:t>/201</w:t>
      </w:r>
      <w:r w:rsidR="000C3482">
        <w:rPr>
          <w:rFonts w:ascii="Times New Roman" w:hAnsi="Times New Roman" w:cs="Times New Roman"/>
          <w:sz w:val="26"/>
          <w:szCs w:val="28"/>
        </w:rPr>
        <w:t>6</w:t>
      </w:r>
      <w:r w:rsidR="00B775B1" w:rsidRPr="00055CF9">
        <w:rPr>
          <w:rFonts w:ascii="Times New Roman" w:hAnsi="Times New Roman" w:cs="Times New Roman"/>
          <w:sz w:val="26"/>
          <w:szCs w:val="28"/>
        </w:rPr>
        <w:t xml:space="preserve">, báo cáo tình hình thu nộp, sử dụng đảng phí </w:t>
      </w:r>
      <w:r w:rsidRPr="00055CF9">
        <w:rPr>
          <w:rFonts w:ascii="Times New Roman" w:hAnsi="Times New Roman" w:cs="Times New Roman"/>
          <w:sz w:val="26"/>
          <w:szCs w:val="28"/>
        </w:rPr>
        <w:t xml:space="preserve">( </w:t>
      </w:r>
      <w:r w:rsidR="00F42690" w:rsidRPr="00055CF9">
        <w:rPr>
          <w:rFonts w:ascii="Times New Roman" w:hAnsi="Times New Roman" w:cs="Times New Roman"/>
          <w:sz w:val="26"/>
          <w:szCs w:val="28"/>
        </w:rPr>
        <w:t>Bùi Mạnh Cường</w:t>
      </w:r>
      <w:r w:rsidRPr="00055CF9">
        <w:rPr>
          <w:rFonts w:ascii="Times New Roman" w:hAnsi="Times New Roman" w:cs="Times New Roman"/>
          <w:sz w:val="26"/>
          <w:szCs w:val="28"/>
        </w:rPr>
        <w:t>)</w:t>
      </w:r>
    </w:p>
    <w:p w:rsidR="00B775B1" w:rsidRPr="00055CF9"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Thông báo tình hình Đảng viên chi bộ:</w:t>
      </w:r>
      <w:r w:rsidR="009B07C8">
        <w:rPr>
          <w:rFonts w:ascii="Times New Roman" w:hAnsi="Times New Roman" w:cs="Times New Roman"/>
          <w:sz w:val="26"/>
          <w:szCs w:val="28"/>
        </w:rPr>
        <w:t xml:space="preserve">( </w:t>
      </w:r>
      <w:r w:rsidRPr="00055CF9">
        <w:rPr>
          <w:rFonts w:ascii="Times New Roman" w:hAnsi="Times New Roman" w:cs="Times New Roman"/>
          <w:sz w:val="26"/>
          <w:szCs w:val="28"/>
        </w:rPr>
        <w:t xml:space="preserve">Tổng số Đảng viên : </w:t>
      </w:r>
      <w:r w:rsidR="00777C39" w:rsidRPr="00055CF9">
        <w:rPr>
          <w:rFonts w:ascii="Times New Roman" w:hAnsi="Times New Roman" w:cs="Times New Roman"/>
          <w:sz w:val="26"/>
          <w:szCs w:val="28"/>
        </w:rPr>
        <w:t>20</w:t>
      </w:r>
      <w:r w:rsidRPr="00055CF9">
        <w:rPr>
          <w:rFonts w:ascii="Times New Roman" w:hAnsi="Times New Roman" w:cs="Times New Roman"/>
          <w:sz w:val="26"/>
          <w:szCs w:val="28"/>
        </w:rPr>
        <w:t xml:space="preserve"> Trong đó chính thứ</w:t>
      </w:r>
      <w:r w:rsidR="005B50AE">
        <w:rPr>
          <w:rFonts w:ascii="Times New Roman" w:hAnsi="Times New Roman" w:cs="Times New Roman"/>
          <w:sz w:val="26"/>
          <w:szCs w:val="28"/>
        </w:rPr>
        <w:t xml:space="preserve">c </w:t>
      </w:r>
      <w:r w:rsidRPr="00055CF9">
        <w:rPr>
          <w:rFonts w:ascii="Times New Roman" w:hAnsi="Times New Roman" w:cs="Times New Roman"/>
          <w:sz w:val="26"/>
          <w:szCs w:val="28"/>
        </w:rPr>
        <w:t>1</w:t>
      </w:r>
      <w:r w:rsidR="00B775B1" w:rsidRPr="00055CF9">
        <w:rPr>
          <w:rFonts w:ascii="Times New Roman" w:hAnsi="Times New Roman" w:cs="Times New Roman"/>
          <w:sz w:val="26"/>
          <w:szCs w:val="28"/>
        </w:rPr>
        <w:t>9</w:t>
      </w:r>
      <w:r w:rsidR="00777C39" w:rsidRPr="00055CF9">
        <w:rPr>
          <w:rFonts w:ascii="Times New Roman" w:hAnsi="Times New Roman" w:cs="Times New Roman"/>
          <w:sz w:val="26"/>
          <w:szCs w:val="28"/>
        </w:rPr>
        <w:t xml:space="preserve">  trong đó 0</w:t>
      </w:r>
      <w:r w:rsidR="00A20313" w:rsidRPr="00055CF9">
        <w:rPr>
          <w:rFonts w:ascii="Times New Roman" w:hAnsi="Times New Roman" w:cs="Times New Roman"/>
          <w:sz w:val="26"/>
          <w:szCs w:val="28"/>
        </w:rPr>
        <w:t>1</w:t>
      </w:r>
      <w:r w:rsidR="00777C39" w:rsidRPr="00055CF9">
        <w:rPr>
          <w:rFonts w:ascii="Times New Roman" w:hAnsi="Times New Roman" w:cs="Times New Roman"/>
          <w:sz w:val="26"/>
          <w:szCs w:val="28"/>
        </w:rPr>
        <w:t xml:space="preserve"> dự bị </w:t>
      </w:r>
      <w:r w:rsidR="009B07C8">
        <w:rPr>
          <w:rFonts w:ascii="Times New Roman" w:hAnsi="Times New Roman" w:cs="Times New Roman"/>
          <w:sz w:val="26"/>
          <w:szCs w:val="28"/>
        </w:rPr>
        <w:t>)</w:t>
      </w:r>
    </w:p>
    <w:p w:rsidR="00C2518E" w:rsidRPr="00055CF9"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Số Đảng viên vắng :………………………. CP…………………………….KP</w:t>
      </w:r>
      <w:r w:rsidR="00777C39" w:rsidRPr="00055CF9">
        <w:rPr>
          <w:rFonts w:ascii="Times New Roman" w:hAnsi="Times New Roman" w:cs="Times New Roman"/>
          <w:sz w:val="26"/>
          <w:szCs w:val="28"/>
        </w:rPr>
        <w:t>.</w:t>
      </w:r>
    </w:p>
    <w:p w:rsidR="00C2518E" w:rsidRPr="00055CF9"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Thông qua chương trình ( Tiêu Viết Vận)</w:t>
      </w:r>
    </w:p>
    <w:p w:rsidR="00C2518E"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Cử thư ký kỳ họp : Nguyễn Thị Phi Nga</w:t>
      </w:r>
    </w:p>
    <w:p w:rsidR="00277E54" w:rsidRPr="00055CF9" w:rsidRDefault="00277E54" w:rsidP="005B50AE">
      <w:pPr>
        <w:pStyle w:val="NoSpacing"/>
        <w:ind w:firstLine="720"/>
        <w:rPr>
          <w:rFonts w:ascii="Times New Roman" w:hAnsi="Times New Roman" w:cs="Times New Roman"/>
          <w:sz w:val="26"/>
          <w:szCs w:val="28"/>
        </w:rPr>
      </w:pPr>
    </w:p>
    <w:p w:rsidR="00777C39" w:rsidRDefault="00777C39" w:rsidP="00055CF9">
      <w:pPr>
        <w:pStyle w:val="NoSpacing"/>
        <w:rPr>
          <w:rFonts w:ascii="Times New Roman" w:hAnsi="Times New Roman"/>
          <w:b/>
          <w:sz w:val="28"/>
          <w:szCs w:val="28"/>
          <w:u w:val="single"/>
        </w:rPr>
      </w:pPr>
      <w:r w:rsidRPr="00946B61">
        <w:rPr>
          <w:rFonts w:ascii="Times New Roman" w:hAnsi="Times New Roman"/>
          <w:b/>
          <w:sz w:val="28"/>
          <w:szCs w:val="28"/>
          <w:u w:val="single"/>
        </w:rPr>
        <w:t>II/Phần nội dung:</w:t>
      </w:r>
    </w:p>
    <w:p w:rsidR="00277E54" w:rsidRDefault="00277E54" w:rsidP="00055CF9">
      <w:pPr>
        <w:pStyle w:val="NoSpacing"/>
        <w:rPr>
          <w:rFonts w:ascii="Times New Roman" w:hAnsi="Times New Roman"/>
          <w:b/>
          <w:sz w:val="28"/>
          <w:szCs w:val="28"/>
          <w:u w:val="single"/>
        </w:rPr>
      </w:pPr>
    </w:p>
    <w:p w:rsidR="00777C39" w:rsidRPr="00C37A94" w:rsidRDefault="001D5DDE" w:rsidP="00C37A94">
      <w:pPr>
        <w:pStyle w:val="NoSpacing"/>
        <w:ind w:left="90" w:firstLine="412"/>
        <w:rPr>
          <w:rFonts w:ascii="Times New Roman" w:hAnsi="Times New Roman"/>
          <w:b/>
          <w:sz w:val="26"/>
          <w:szCs w:val="28"/>
        </w:rPr>
      </w:pPr>
      <w:r w:rsidRPr="00C37A94">
        <w:rPr>
          <w:rFonts w:ascii="Times New Roman" w:hAnsi="Times New Roman"/>
          <w:b/>
          <w:sz w:val="26"/>
          <w:szCs w:val="28"/>
        </w:rPr>
        <w:t>1.THÔNG TIN VỀ TÌNH HÌNH SỰ NỖI BẬT TRONG NƯỚC VÀ QUỐC TẾ</w:t>
      </w:r>
      <w:r w:rsidR="00B775B1" w:rsidRPr="00C37A94">
        <w:rPr>
          <w:rFonts w:ascii="Times New Roman" w:hAnsi="Times New Roman"/>
          <w:b/>
          <w:sz w:val="26"/>
          <w:szCs w:val="28"/>
        </w:rPr>
        <w:t>.</w:t>
      </w:r>
    </w:p>
    <w:p w:rsidR="007C23FE" w:rsidRDefault="00777C39" w:rsidP="007C23FE">
      <w:pPr>
        <w:pStyle w:val="NoSpacing"/>
        <w:ind w:left="502"/>
        <w:rPr>
          <w:rFonts w:ascii="Times New Roman" w:hAnsi="Times New Roman"/>
          <w:b/>
          <w:sz w:val="28"/>
          <w:szCs w:val="28"/>
        </w:rPr>
      </w:pPr>
      <w:r>
        <w:rPr>
          <w:rFonts w:ascii="Times New Roman" w:hAnsi="Times New Roman"/>
          <w:b/>
          <w:sz w:val="28"/>
          <w:szCs w:val="28"/>
        </w:rPr>
        <w:t xml:space="preserve">a.Tình hình trong </w:t>
      </w:r>
      <w:r w:rsidR="005E7D78">
        <w:rPr>
          <w:rFonts w:ascii="Times New Roman" w:hAnsi="Times New Roman"/>
          <w:b/>
          <w:sz w:val="28"/>
          <w:szCs w:val="28"/>
        </w:rPr>
        <w:t>nước</w:t>
      </w:r>
    </w:p>
    <w:p w:rsidR="003D3F35" w:rsidRPr="00695F14" w:rsidRDefault="003D3F35" w:rsidP="003D3F35">
      <w:pPr>
        <w:pStyle w:val="NormalWeb"/>
        <w:shd w:val="clear" w:color="auto" w:fill="FFFFFF"/>
        <w:spacing w:before="240" w:beforeAutospacing="0" w:after="240" w:afterAutospacing="0"/>
        <w:jc w:val="both"/>
        <w:rPr>
          <w:color w:val="333333"/>
          <w:sz w:val="28"/>
          <w:szCs w:val="28"/>
        </w:rPr>
      </w:pPr>
      <w:r w:rsidRPr="00695F14">
        <w:rPr>
          <w:color w:val="333333"/>
          <w:sz w:val="28"/>
          <w:szCs w:val="28"/>
        </w:rPr>
        <w:t>Về tình hình kinh tế - xã hội của Việt Nam 6 tháng đầu năm 2016:</w:t>
      </w:r>
    </w:p>
    <w:p w:rsidR="003D3F35" w:rsidRPr="00695F14" w:rsidRDefault="003D3F35" w:rsidP="00695F14">
      <w:pPr>
        <w:pStyle w:val="NormalWeb"/>
        <w:shd w:val="clear" w:color="auto" w:fill="FFFFFF"/>
        <w:spacing w:before="240" w:beforeAutospacing="0" w:after="240" w:afterAutospacing="0"/>
        <w:ind w:firstLine="720"/>
        <w:jc w:val="both"/>
        <w:rPr>
          <w:color w:val="333333"/>
          <w:sz w:val="28"/>
          <w:szCs w:val="28"/>
        </w:rPr>
      </w:pPr>
      <w:r w:rsidRPr="00695F14">
        <w:rPr>
          <w:color w:val="333333"/>
          <w:sz w:val="28"/>
          <w:szCs w:val="28"/>
        </w:rPr>
        <w:t>Tổng sản phẩm trong nước (GDP) 6 tháng đầu năm 2016 ước tính tăng 5,52% so với cùng kỳ năm trước (quý I tăng 5,48%; quý II tăng 5,55%), trong đó khu vực công nghiệp và xây dựng tăng 7,12%, đóng góp 2,41 điểm phần trăm vào tăng trưởng chung; khu vực dịch vụ tăng 6,35%, đóng góp 2,38 điểm phần trăm; riêng khu vực nông, lâm nghiệp và thủy sản giảm 0,18%, làm giảm 0,03 điểm phần trăm mức tăng trưởng chung. Tăng trưởng 6 tháng đầu năm nay tuy cao hơn tốc độ tăng của cùng kỳ các năm 2012-2014</w:t>
      </w:r>
      <w:r w:rsidRPr="00695F14">
        <w:rPr>
          <w:rStyle w:val="apple-converted-space"/>
          <w:color w:val="333333"/>
          <w:sz w:val="28"/>
          <w:szCs w:val="28"/>
        </w:rPr>
        <w:t> </w:t>
      </w:r>
      <w:r w:rsidRPr="00695F14">
        <w:rPr>
          <w:color w:val="333333"/>
          <w:sz w:val="28"/>
          <w:szCs w:val="28"/>
        </w:rPr>
        <w:t>nhưng có dấu hiệu chững lại so với tốc độ tăng 6,32% trong 6 tháng đầu năm 2015.</w:t>
      </w:r>
    </w:p>
    <w:p w:rsidR="003D3F35" w:rsidRPr="00695F14" w:rsidRDefault="003D3F35" w:rsidP="00695F14">
      <w:pPr>
        <w:pStyle w:val="NormalWeb"/>
        <w:shd w:val="clear" w:color="auto" w:fill="FFFFFF"/>
        <w:spacing w:before="240" w:beforeAutospacing="0" w:after="240" w:afterAutospacing="0"/>
        <w:ind w:firstLine="720"/>
        <w:jc w:val="both"/>
        <w:rPr>
          <w:color w:val="333333"/>
          <w:sz w:val="28"/>
          <w:szCs w:val="28"/>
        </w:rPr>
      </w:pPr>
      <w:r w:rsidRPr="00695F14">
        <w:rPr>
          <w:color w:val="333333"/>
          <w:sz w:val="28"/>
          <w:szCs w:val="28"/>
        </w:rPr>
        <w:t>Khu vực nông, lâm nghiệp và thủy sản 6 tháng đầu năm giảm so với cùng kỳ năm trước chủ yếu do ngành nông nghiệp (chiếm trên 75% giá trị tăng thêm khu vực I) giảm 0,78%. Nguyên nhân do sản lượng lúa đông xuân năm nay chỉ đạt 19,4 triệu tấn, giảm 1,3 triệu tấn (giảm 6,4%) so với vụ đông xuân 2015. Giá trị tăng thêm ngành lâm nghiệp tăng 5,75%; ngành thủy sản tăng 1,25%.</w:t>
      </w:r>
    </w:p>
    <w:p w:rsidR="003D3F35" w:rsidRPr="00695F14" w:rsidRDefault="003D3F35" w:rsidP="00695F14">
      <w:pPr>
        <w:pStyle w:val="NormalWeb"/>
        <w:shd w:val="clear" w:color="auto" w:fill="FFFFFF"/>
        <w:spacing w:before="240" w:beforeAutospacing="0" w:after="240" w:afterAutospacing="0"/>
        <w:ind w:firstLine="720"/>
        <w:jc w:val="both"/>
        <w:rPr>
          <w:color w:val="333333"/>
          <w:sz w:val="28"/>
          <w:szCs w:val="28"/>
        </w:rPr>
      </w:pPr>
      <w:r w:rsidRPr="00695F14">
        <w:rPr>
          <w:color w:val="333333"/>
          <w:sz w:val="28"/>
          <w:szCs w:val="28"/>
        </w:rPr>
        <w:t>Trong khu vực công nghiệp và xây dựng, ngành công nghiệp tăng 6,82%, thấp hơn nhiều mức tăng 9,66% của cùng kỳ năm trước, chủ yếu do ngành khai khoáng giảm 2,20%. Ngành công nghiệp chế biến, chế tạo tăng 10,1%, tương đương với mức tăng của cùng kỳ năm 2015. Ngành sản xuất và phân phối điện và ngànhcung cấp nước và xử lý rác thải, nước thải tăng trưởng khá tốt với mức tăng tương ứng là 11,70% và 8,10%. Ngành xây dựng 6 tháng đầu năm tăng 8,80%.</w:t>
      </w:r>
    </w:p>
    <w:p w:rsidR="003D3F35" w:rsidRPr="00695F14" w:rsidRDefault="003D3F35" w:rsidP="00695F14">
      <w:pPr>
        <w:pStyle w:val="NormalWeb"/>
        <w:shd w:val="clear" w:color="auto" w:fill="FFFFFF"/>
        <w:spacing w:before="240" w:beforeAutospacing="0" w:after="240" w:afterAutospacing="0"/>
        <w:ind w:firstLine="720"/>
        <w:jc w:val="both"/>
        <w:rPr>
          <w:color w:val="333333"/>
          <w:sz w:val="28"/>
          <w:szCs w:val="28"/>
        </w:rPr>
      </w:pPr>
      <w:r w:rsidRPr="00695F14">
        <w:rPr>
          <w:color w:val="333333"/>
          <w:sz w:val="28"/>
          <w:szCs w:val="28"/>
        </w:rPr>
        <w:t>Khu vực dịch vụ 6 tháng đầu năm nay đạt mức tăng trưởng</w:t>
      </w:r>
      <w:r w:rsidR="00695F14">
        <w:rPr>
          <w:color w:val="333333"/>
          <w:sz w:val="28"/>
          <w:szCs w:val="28"/>
        </w:rPr>
        <w:t xml:space="preserve"> cao nhất kể từ năm 2012 tới nay</w:t>
      </w:r>
      <w:r w:rsidRPr="00695F14">
        <w:rPr>
          <w:color w:val="333333"/>
          <w:sz w:val="28"/>
          <w:szCs w:val="28"/>
        </w:rPr>
        <w:t>. Trong đó, một số ngành tăng khá so với cùng kỳ năm trước: Bán buôn, bán lẻ tăng 8,1%; hoạt động tài chính, ngân hàng, bảo hiểm tăng 6,1%; thông tin và truyền thông tăng 8,76%; y tế và hoạt động trợ giúp xã hội tăng 7,30%; nghệ thuật, vui chơi và giải trí tăng 7,20%; giáo dục và đào tạo tăng 7,15%. Hoạt động kinh doanh bất động sản đạt mức tăng 3,77%, là mức cao nhất kể từ năm 2011 đến nay</w:t>
      </w:r>
    </w:p>
    <w:p w:rsidR="00905661" w:rsidRPr="00813F22" w:rsidRDefault="00905661" w:rsidP="00905661">
      <w:pPr>
        <w:pStyle w:val="NoSpacing"/>
        <w:jc w:val="both"/>
        <w:rPr>
          <w:rFonts w:ascii="Times New Roman" w:hAnsi="Times New Roman" w:cs="Times New Roman"/>
          <w:b/>
          <w:color w:val="000000"/>
          <w:sz w:val="28"/>
          <w:szCs w:val="28"/>
        </w:rPr>
      </w:pPr>
      <w:r w:rsidRPr="00813F22">
        <w:rPr>
          <w:rFonts w:ascii="Times New Roman" w:hAnsi="Times New Roman" w:cs="Times New Roman"/>
          <w:b/>
          <w:sz w:val="28"/>
          <w:szCs w:val="28"/>
        </w:rPr>
        <w:lastRenderedPageBreak/>
        <w:t>Một số tình hình xã hội</w:t>
      </w:r>
    </w:p>
    <w:p w:rsidR="003D3F35" w:rsidRPr="003D3F35" w:rsidRDefault="003D3F35" w:rsidP="00695F14">
      <w:pPr>
        <w:shd w:val="clear" w:color="auto" w:fill="FFFFFF"/>
        <w:spacing w:before="80" w:after="80" w:line="300" w:lineRule="atLeast"/>
        <w:ind w:left="284" w:right="102" w:firstLine="436"/>
        <w:jc w:val="both"/>
        <w:rPr>
          <w:szCs w:val="28"/>
        </w:rPr>
      </w:pPr>
      <w:r w:rsidRPr="003D3F35">
        <w:rPr>
          <w:spacing w:val="-4"/>
          <w:szCs w:val="28"/>
        </w:rPr>
        <w:t>Trong 6</w:t>
      </w:r>
      <w:r w:rsidRPr="003D3F35">
        <w:rPr>
          <w:spacing w:val="-4"/>
          <w:szCs w:val="28"/>
          <w:lang w:val="vi-VN"/>
        </w:rPr>
        <w:t> tháng </w:t>
      </w:r>
      <w:r w:rsidRPr="003D3F35">
        <w:rPr>
          <w:spacing w:val="-4"/>
          <w:szCs w:val="28"/>
        </w:rPr>
        <w:t>đầu </w:t>
      </w:r>
      <w:r w:rsidRPr="003D3F35">
        <w:rPr>
          <w:spacing w:val="-4"/>
          <w:szCs w:val="28"/>
          <w:lang w:val="vi-VN"/>
        </w:rPr>
        <w:t>năm, cả nước có </w:t>
      </w:r>
      <w:r w:rsidRPr="003D3F35">
        <w:rPr>
          <w:spacing w:val="-4"/>
          <w:szCs w:val="28"/>
        </w:rPr>
        <w:t>201,8</w:t>
      </w:r>
      <w:r w:rsidRPr="003D3F35">
        <w:rPr>
          <w:spacing w:val="-4"/>
          <w:szCs w:val="28"/>
          <w:lang w:val="vi-VN"/>
        </w:rPr>
        <w:t> nghìn lượt hộ thiếu đói, </w:t>
      </w:r>
      <w:r w:rsidRPr="003D3F35">
        <w:rPr>
          <w:spacing w:val="-4"/>
          <w:szCs w:val="28"/>
        </w:rPr>
        <w:t>tăng 9,9</w:t>
      </w:r>
      <w:r w:rsidRPr="003D3F35">
        <w:rPr>
          <w:spacing w:val="-4"/>
          <w:szCs w:val="28"/>
          <w:lang w:val="vi-VN"/>
        </w:rPr>
        <w:t>% so với cùng kỳ năm trước, tương ứng với </w:t>
      </w:r>
      <w:r w:rsidRPr="003D3F35">
        <w:rPr>
          <w:spacing w:val="-4"/>
          <w:szCs w:val="28"/>
        </w:rPr>
        <w:t>832,6 </w:t>
      </w:r>
      <w:r w:rsidRPr="003D3F35">
        <w:rPr>
          <w:spacing w:val="-4"/>
          <w:szCs w:val="28"/>
          <w:lang w:val="vi-VN"/>
        </w:rPr>
        <w:t>nghìn lượt nhân khẩu thiếu đói, </w:t>
      </w:r>
      <w:r w:rsidRPr="003D3F35">
        <w:rPr>
          <w:spacing w:val="-4"/>
          <w:szCs w:val="28"/>
        </w:rPr>
        <w:t>tăng 10,1</w:t>
      </w:r>
      <w:r w:rsidRPr="003D3F35">
        <w:rPr>
          <w:spacing w:val="-4"/>
          <w:szCs w:val="28"/>
          <w:lang w:val="vi-VN"/>
        </w:rPr>
        <w:t>%. </w:t>
      </w:r>
      <w:r w:rsidRPr="003D3F35">
        <w:rPr>
          <w:spacing w:val="-4"/>
          <w:szCs w:val="28"/>
        </w:rPr>
        <w:t>Thiếu đói xảy ra tập trung ở các tỉnh vùng Trung du và miền núi phía Bắc, Bắc Trung Bộ và Duyên hải miền Trung, Tây Nguyên.</w:t>
      </w:r>
      <w:r w:rsidRPr="003D3F35">
        <w:rPr>
          <w:spacing w:val="-4"/>
          <w:szCs w:val="28"/>
          <w:lang w:val="vi-VN"/>
        </w:rPr>
        <w:t> Để khắc phục tình trạng thiếu đói, từ đầu năm, các cấp, các ngành, các tổ chức từ </w:t>
      </w:r>
      <w:r w:rsidRPr="003D3F35">
        <w:rPr>
          <w:spacing w:val="-4"/>
          <w:szCs w:val="28"/>
        </w:rPr>
        <w:t>T</w:t>
      </w:r>
      <w:r w:rsidRPr="003D3F35">
        <w:rPr>
          <w:spacing w:val="-4"/>
          <w:szCs w:val="28"/>
          <w:lang w:val="vi-VN"/>
        </w:rPr>
        <w:t>rung ương đến địa phương đã hỗ trợ các hộ thiếu đói </w:t>
      </w:r>
      <w:r w:rsidRPr="003D3F35">
        <w:rPr>
          <w:spacing w:val="-4"/>
          <w:szCs w:val="28"/>
        </w:rPr>
        <w:t>14</w:t>
      </w:r>
      <w:r w:rsidRPr="003D3F35">
        <w:rPr>
          <w:spacing w:val="-4"/>
          <w:szCs w:val="28"/>
          <w:lang w:val="vi-VN"/>
        </w:rPr>
        <w:t> nghìn tấn lương thực.</w:t>
      </w:r>
    </w:p>
    <w:p w:rsidR="003D3F35" w:rsidRPr="003D3F35" w:rsidRDefault="003D3F35" w:rsidP="00695F14">
      <w:pPr>
        <w:shd w:val="clear" w:color="auto" w:fill="FFFFFF"/>
        <w:spacing w:before="80" w:after="80" w:line="300" w:lineRule="atLeast"/>
        <w:ind w:left="284" w:right="102" w:firstLine="436"/>
        <w:jc w:val="both"/>
        <w:rPr>
          <w:szCs w:val="28"/>
        </w:rPr>
      </w:pPr>
      <w:r w:rsidRPr="003D3F35">
        <w:rPr>
          <w:szCs w:val="28"/>
        </w:rPr>
        <w:t>Công tác an sinh xã hội tiếp tục được quan tâm thực hiện. </w:t>
      </w:r>
      <w:r w:rsidRPr="003D3F35">
        <w:rPr>
          <w:szCs w:val="28"/>
          <w:lang w:val="vi-VN"/>
        </w:rPr>
        <w:t>Theo báo cáo sơ bộ, tổng kinh phí dành cho hoạt động an sinh xã hội và giảm nghèo trong </w:t>
      </w:r>
      <w:r w:rsidRPr="003D3F35">
        <w:rPr>
          <w:szCs w:val="28"/>
        </w:rPr>
        <w:t>6</w:t>
      </w:r>
      <w:r w:rsidRPr="003D3F35">
        <w:rPr>
          <w:szCs w:val="28"/>
          <w:lang w:val="vi-VN"/>
        </w:rPr>
        <w:t> tháng</w:t>
      </w:r>
      <w:r w:rsidRPr="003D3F35">
        <w:rPr>
          <w:szCs w:val="28"/>
        </w:rPr>
        <w:t> đầu </w:t>
      </w:r>
      <w:r w:rsidRPr="003D3F35">
        <w:rPr>
          <w:szCs w:val="28"/>
          <w:lang w:val="vi-VN"/>
        </w:rPr>
        <w:t>năm</w:t>
      </w:r>
      <w:r w:rsidRPr="003D3F35">
        <w:rPr>
          <w:szCs w:val="28"/>
        </w:rPr>
        <w:t> 2016</w:t>
      </w:r>
      <w:r w:rsidRPr="003D3F35">
        <w:rPr>
          <w:szCs w:val="28"/>
          <w:lang w:val="vi-VN"/>
        </w:rPr>
        <w:t> là </w:t>
      </w:r>
      <w:r w:rsidRPr="003D3F35">
        <w:rPr>
          <w:szCs w:val="28"/>
        </w:rPr>
        <w:t>4376</w:t>
      </w:r>
      <w:r w:rsidRPr="003D3F35">
        <w:rPr>
          <w:szCs w:val="28"/>
          <w:lang w:val="vi-VN"/>
        </w:rPr>
        <w:t> tỷ đồng, bao gồm: </w:t>
      </w:r>
      <w:r w:rsidRPr="003D3F35">
        <w:rPr>
          <w:szCs w:val="28"/>
        </w:rPr>
        <w:t>2918</w:t>
      </w:r>
      <w:r w:rsidRPr="003D3F35">
        <w:rPr>
          <w:szCs w:val="28"/>
          <w:lang w:val="vi-VN"/>
        </w:rPr>
        <w:t> tỷ đồng quà thăm hỏi và hỗ trợ các đối tượng chính sách; </w:t>
      </w:r>
      <w:r w:rsidRPr="003D3F35">
        <w:rPr>
          <w:szCs w:val="28"/>
        </w:rPr>
        <w:t>1050</w:t>
      </w:r>
      <w:r w:rsidRPr="003D3F35">
        <w:rPr>
          <w:szCs w:val="28"/>
          <w:lang w:val="vi-VN"/>
        </w:rPr>
        <w:t> tỷ đồng hỗ trợ các hộ nghèo và </w:t>
      </w:r>
      <w:r w:rsidRPr="003D3F35">
        <w:rPr>
          <w:szCs w:val="28"/>
        </w:rPr>
        <w:t>408</w:t>
      </w:r>
      <w:r w:rsidRPr="003D3F35">
        <w:rPr>
          <w:szCs w:val="28"/>
          <w:lang w:val="vi-VN"/>
        </w:rPr>
        <w:t> tỷ đồng cứu đói, cứu trợ xã hội khác.</w:t>
      </w:r>
    </w:p>
    <w:p w:rsidR="003D3F35" w:rsidRPr="003D3F35" w:rsidRDefault="003D3F35" w:rsidP="003D3F35">
      <w:pPr>
        <w:shd w:val="clear" w:color="auto" w:fill="FFFFFF"/>
        <w:spacing w:before="80" w:after="80" w:line="300" w:lineRule="atLeast"/>
        <w:ind w:left="284" w:right="102"/>
        <w:jc w:val="both"/>
        <w:rPr>
          <w:szCs w:val="28"/>
        </w:rPr>
      </w:pPr>
      <w:r w:rsidRPr="003D3F35">
        <w:rPr>
          <w:b/>
          <w:bCs/>
          <w:szCs w:val="28"/>
          <w:lang w:val="nl-NL"/>
        </w:rPr>
        <w:t>Tai nạn giao thông</w:t>
      </w:r>
    </w:p>
    <w:p w:rsidR="003D3F35" w:rsidRDefault="003D3F35" w:rsidP="00695F14">
      <w:pPr>
        <w:shd w:val="clear" w:color="auto" w:fill="FFFFFF"/>
        <w:spacing w:before="80" w:after="80" w:line="300" w:lineRule="atLeast"/>
        <w:ind w:left="284" w:right="102" w:firstLine="218"/>
        <w:jc w:val="both"/>
        <w:rPr>
          <w:szCs w:val="28"/>
          <w:lang w:val="de-DE"/>
        </w:rPr>
      </w:pPr>
      <w:r w:rsidRPr="003D3F35">
        <w:rPr>
          <w:spacing w:val="-2"/>
          <w:szCs w:val="28"/>
          <w:lang w:val="de-DE"/>
        </w:rPr>
        <w:t>Tính chung 6 tháng đầu năm 2016, trên địa bàn cả nước đã xảy ra 10227 vụ tai nạn giao thông, bao gồm 5039 vụ tai nạn giao thông từ ít nghiêm trọng trở lên và 5188 vụ va chạm giao thông, làm 4362 người chết; 2906 người bị</w:t>
      </w:r>
      <w:r w:rsidRPr="003D3F35">
        <w:rPr>
          <w:szCs w:val="28"/>
          <w:lang w:val="de-DE"/>
        </w:rPr>
        <w:t> </w:t>
      </w:r>
      <w:r w:rsidRPr="003D3F35">
        <w:rPr>
          <w:spacing w:val="-2"/>
          <w:szCs w:val="28"/>
          <w:lang w:val="de-DE"/>
        </w:rPr>
        <w:t>thương và 6033 người bị thương nhẹ. So với cùng kỳ năm trước, số vụ tai nạn giao thông 6 tháng giảm 8,5% (Số vụ tai nạn giao thông từ ít nghiêm trọng trở lên</w:t>
      </w:r>
      <w:r w:rsidRPr="003D3F35">
        <w:rPr>
          <w:szCs w:val="28"/>
          <w:lang w:val="de-DE"/>
        </w:rPr>
        <w:t> giảm 2,4%; số vụ va chạm giao thông giảm 13,8%); số người chết và số người </w:t>
      </w:r>
      <w:r w:rsidRPr="003D3F35">
        <w:rPr>
          <w:spacing w:val="-2"/>
          <w:szCs w:val="28"/>
          <w:lang w:val="de-DE"/>
        </w:rPr>
        <w:t>bị thương cùng giảm 2,6% và số người bị thương nhẹ giảm 15,8%. Bình quân 01 ngày trong 6 tháng đầu năm, trên địa bàn cả nước xảy ra 56 vụ tai nạn giao thông, gồm 28 vụ tai nạn giao thông từ ít nghiêm trọng trở lên và 28 vụ va</w:t>
      </w:r>
      <w:r w:rsidRPr="003D3F35">
        <w:rPr>
          <w:szCs w:val="28"/>
          <w:lang w:val="de-DE"/>
        </w:rPr>
        <w:t> chạm giao thông, làm 24 người chết, 16 người bị thương và 33 người bị thương nhẹ.</w:t>
      </w:r>
    </w:p>
    <w:p w:rsidR="00A323FD" w:rsidRPr="003D3F35" w:rsidRDefault="00A323FD" w:rsidP="00695F14">
      <w:pPr>
        <w:shd w:val="clear" w:color="auto" w:fill="FFFFFF"/>
        <w:spacing w:before="80" w:after="80" w:line="300" w:lineRule="atLeast"/>
        <w:ind w:left="284" w:right="102" w:firstLine="218"/>
        <w:jc w:val="both"/>
        <w:rPr>
          <w:szCs w:val="28"/>
        </w:rPr>
      </w:pPr>
      <w:r>
        <w:rPr>
          <w:color w:val="000000"/>
          <w:shd w:val="clear" w:color="auto" w:fill="FFFFFF"/>
        </w:rPr>
        <w:t>Về lĩnh vực văn hóa – xã hội, Chương trình hành động về đổi mới căn bản, toàn diện giáo dục và đào tạo tiếp tục đẩy mạnh thực hiện; đã hoàn thành nhiệm vụ năm học 2015 - 2016, tổ chức thành công kỳ thi trung học phổ thông quốc gia năm 2016. Trong 6 tháng đầu năm, toàn tỉnh không có dịch bệnh nguy hiểm xảy ra, không phát sinh bệnh dịch mới. Các chính sách an sinh xã hội được thực hiện nghiêm túc, đầy đủ, đã giải quyết việc làm mới cho 7.500 lao động, đạt 53,5% kế hoạch, tỷ lệ hộ nghèo giảm 1,58%, tương đương 2.973 hộ.</w:t>
      </w:r>
    </w:p>
    <w:p w:rsidR="0084668B" w:rsidRDefault="00055CF9" w:rsidP="00777C39">
      <w:pPr>
        <w:pStyle w:val="NoSpacing"/>
        <w:ind w:left="502"/>
        <w:rPr>
          <w:rFonts w:ascii="Times New Roman" w:hAnsi="Times New Roman"/>
          <w:b/>
          <w:sz w:val="28"/>
          <w:szCs w:val="28"/>
        </w:rPr>
      </w:pPr>
      <w:r>
        <w:rPr>
          <w:rFonts w:ascii="Times New Roman" w:hAnsi="Times New Roman"/>
          <w:b/>
          <w:sz w:val="28"/>
          <w:szCs w:val="28"/>
        </w:rPr>
        <w:t>b/</w:t>
      </w:r>
      <w:r w:rsidR="0084668B" w:rsidRPr="0084668B">
        <w:rPr>
          <w:rFonts w:ascii="Times New Roman" w:hAnsi="Times New Roman"/>
          <w:b/>
          <w:sz w:val="28"/>
          <w:szCs w:val="28"/>
        </w:rPr>
        <w:t>Tin thế giới</w:t>
      </w:r>
    </w:p>
    <w:p w:rsidR="005E7D78" w:rsidRPr="007C23FE" w:rsidRDefault="000125F6" w:rsidP="00FC5301">
      <w:pPr>
        <w:pStyle w:val="NoSpacing"/>
        <w:ind w:left="502" w:firstLine="218"/>
        <w:rPr>
          <w:rFonts w:ascii="Times New Roman" w:hAnsi="Times New Roman"/>
          <w:sz w:val="28"/>
          <w:szCs w:val="28"/>
        </w:rPr>
      </w:pPr>
      <w:r>
        <w:rPr>
          <w:rFonts w:ascii="Times New Roman" w:hAnsi="Times New Roman"/>
          <w:sz w:val="28"/>
          <w:szCs w:val="28"/>
        </w:rPr>
        <w:t>Trung quốc tiếp tục bồi đắp các đảo chìm thành các đảo nỗi ở khu vực Trường Sa của Việt Nam, Việ</w:t>
      </w:r>
      <w:r w:rsidR="00FC5301">
        <w:rPr>
          <w:rFonts w:ascii="Times New Roman" w:hAnsi="Times New Roman"/>
          <w:sz w:val="28"/>
          <w:szCs w:val="28"/>
        </w:rPr>
        <w:t>t N</w:t>
      </w:r>
      <w:r>
        <w:rPr>
          <w:rFonts w:ascii="Times New Roman" w:hAnsi="Times New Roman"/>
          <w:sz w:val="28"/>
          <w:szCs w:val="28"/>
        </w:rPr>
        <w:t>am cực lực phản đối các hành động của Tring Quốc</w:t>
      </w:r>
    </w:p>
    <w:p w:rsidR="000125F6" w:rsidRDefault="00055CF9" w:rsidP="00FC5301">
      <w:pPr>
        <w:pStyle w:val="NoSpacing"/>
        <w:ind w:left="502"/>
        <w:rPr>
          <w:rFonts w:ascii="Times New Roman" w:hAnsi="Times New Roman"/>
          <w:b/>
          <w:sz w:val="28"/>
          <w:szCs w:val="28"/>
        </w:rPr>
      </w:pPr>
      <w:r>
        <w:rPr>
          <w:rFonts w:ascii="Times New Roman" w:hAnsi="Times New Roman"/>
          <w:b/>
          <w:sz w:val="28"/>
          <w:szCs w:val="28"/>
        </w:rPr>
        <w:t>c</w:t>
      </w:r>
      <w:r w:rsidR="00777C39">
        <w:rPr>
          <w:rFonts w:ascii="Times New Roman" w:hAnsi="Times New Roman"/>
          <w:b/>
          <w:sz w:val="28"/>
          <w:szCs w:val="28"/>
        </w:rPr>
        <w:t>, Tình hình tỉnh Dăk Lăk</w:t>
      </w:r>
      <w:r w:rsidR="007C23FE">
        <w:rPr>
          <w:rFonts w:ascii="Times New Roman" w:hAnsi="Times New Roman"/>
          <w:b/>
          <w:sz w:val="28"/>
          <w:szCs w:val="28"/>
        </w:rPr>
        <w:t xml:space="preserve"> nước </w:t>
      </w:r>
    </w:p>
    <w:p w:rsidR="003727B1" w:rsidRPr="003727B1" w:rsidRDefault="003727B1" w:rsidP="003727B1">
      <w:pPr>
        <w:shd w:val="clear" w:color="auto" w:fill="FFFFFF"/>
        <w:spacing w:before="150" w:after="150"/>
        <w:ind w:firstLine="502"/>
        <w:rPr>
          <w:color w:val="000000"/>
          <w:szCs w:val="28"/>
        </w:rPr>
      </w:pPr>
      <w:r w:rsidRPr="003727B1">
        <w:rPr>
          <w:bCs/>
          <w:color w:val="000000"/>
          <w:szCs w:val="28"/>
        </w:rPr>
        <w:t>Sáng 30-6, UBND tỉnh tổ chức họp báo định kỳ tháng 6-2016 nhằm thông tin về tình hình KT-XH của tỉnh trong 6 tháng đầu năm 2016; đồng thời phản hồi một số nội dung báo chí phản ánh trong thời gian qua. Chánh Văn phòng UBND tỉnh Bùi Hồng Quý chủ trì buổi họp báo.</w:t>
      </w:r>
    </w:p>
    <w:p w:rsidR="003727B1" w:rsidRPr="003727B1" w:rsidRDefault="003727B1" w:rsidP="003727B1">
      <w:pPr>
        <w:shd w:val="clear" w:color="auto" w:fill="FFFFFF"/>
        <w:spacing w:before="150" w:after="150"/>
        <w:ind w:firstLine="502"/>
        <w:jc w:val="both"/>
        <w:rPr>
          <w:color w:val="000000"/>
          <w:szCs w:val="28"/>
        </w:rPr>
      </w:pPr>
      <w:r w:rsidRPr="003727B1">
        <w:rPr>
          <w:color w:val="000000"/>
          <w:szCs w:val="28"/>
        </w:rPr>
        <w:t xml:space="preserve">Tại buổi họp báo, đại diện UBND tỉnh đã thông tin một số kết quả nổi bật về tình hình phát triển KT -XH của tỉnh trong 6 tháng đầu năm 2016. Theo đó, so với cùng kỳ năm 2015, tổng sản phẩm xã hội (GRDP- theo giá so sánh năm 2010) ước đạt 16.524 tỷ đồng, tăng 4,6%; huy động vốn đầu tư toàn xã hội ước đạt khoảng 7.825 tỷ đồng; tổng mức lưu chuyển hàng hóa trên địa bàn ước đạt 25.779, tăng 12%; thu ngân sách Nhà nước ước thực hiện trên 1.773 tỷ đồng, tăng 8,1%... Tình hình an ninh chính trị và trật </w:t>
      </w:r>
      <w:r w:rsidRPr="003727B1">
        <w:rPr>
          <w:color w:val="000000"/>
          <w:szCs w:val="28"/>
        </w:rPr>
        <w:lastRenderedPageBreak/>
        <w:t>tự an toàn xã hội tiếp tục ổn định. Công tác chăm sóc sức khỏe, giáo dục, văn hóa, thể dục thể thao, thông tin tuyên truyền được quan tâm, đáp ứng nhu cầu của nhân dân…</w:t>
      </w:r>
    </w:p>
    <w:p w:rsidR="00FC5301" w:rsidRPr="007D5086" w:rsidRDefault="00FC5301" w:rsidP="00FC5301">
      <w:pPr>
        <w:pStyle w:val="NoSpacing"/>
        <w:ind w:left="502"/>
        <w:rPr>
          <w:rFonts w:ascii="Times New Roman" w:hAnsi="Times New Roman"/>
          <w:sz w:val="28"/>
          <w:szCs w:val="28"/>
        </w:rPr>
      </w:pPr>
    </w:p>
    <w:p w:rsidR="00982677" w:rsidRDefault="008B1458" w:rsidP="008B1458">
      <w:pPr>
        <w:pStyle w:val="NoSpacing"/>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055CF9">
        <w:rPr>
          <w:rFonts w:ascii="Times New Roman" w:hAnsi="Times New Roman" w:cs="Times New Roman"/>
          <w:b/>
          <w:color w:val="000000"/>
          <w:sz w:val="28"/>
          <w:szCs w:val="28"/>
          <w:shd w:val="clear" w:color="auto" w:fill="FFFFFF"/>
        </w:rPr>
        <w:t>d</w:t>
      </w:r>
      <w:r w:rsidR="00982677" w:rsidRPr="00982677">
        <w:rPr>
          <w:rFonts w:ascii="Times New Roman" w:hAnsi="Times New Roman" w:cs="Times New Roman"/>
          <w:b/>
          <w:color w:val="000000"/>
          <w:sz w:val="28"/>
          <w:szCs w:val="28"/>
          <w:shd w:val="clear" w:color="auto" w:fill="FFFFFF"/>
        </w:rPr>
        <w:t>. Học tập tư tưởng Hồ Chí Minh</w:t>
      </w:r>
      <w:r w:rsidR="002C3617">
        <w:rPr>
          <w:rFonts w:ascii="Times New Roman" w:hAnsi="Times New Roman" w:cs="Times New Roman"/>
          <w:b/>
          <w:color w:val="000000"/>
          <w:sz w:val="28"/>
          <w:szCs w:val="28"/>
          <w:shd w:val="clear" w:color="auto" w:fill="FFFFFF"/>
        </w:rPr>
        <w:t xml:space="preserve"> </w:t>
      </w:r>
    </w:p>
    <w:p w:rsidR="00277E54" w:rsidRPr="000125F6" w:rsidRDefault="00113E99" w:rsidP="000125F6">
      <w:pPr>
        <w:pStyle w:val="NoSpacing"/>
        <w:rPr>
          <w:rFonts w:ascii="Times New Roman" w:hAnsi="Times New Roman" w:cs="Times New Roman"/>
          <w:sz w:val="28"/>
          <w:szCs w:val="28"/>
        </w:rPr>
      </w:pPr>
      <w:r w:rsidRPr="008F49F2">
        <w:rPr>
          <w:rFonts w:ascii="Times New Roman" w:hAnsi="Times New Roman" w:cs="Times New Roman"/>
          <w:color w:val="000000"/>
          <w:sz w:val="28"/>
          <w:szCs w:val="28"/>
          <w:shd w:val="clear" w:color="auto" w:fill="FFFFFF"/>
        </w:rPr>
        <w:tab/>
      </w:r>
      <w:r w:rsidR="000125F6">
        <w:rPr>
          <w:rFonts w:ascii="Times New Roman" w:hAnsi="Times New Roman" w:cs="Times New Roman"/>
          <w:color w:val="000000"/>
          <w:sz w:val="28"/>
          <w:szCs w:val="28"/>
          <w:shd w:val="clear" w:color="auto" w:fill="FFFFFF"/>
        </w:rPr>
        <w:t xml:space="preserve">Tiếp tục </w:t>
      </w:r>
      <w:r w:rsidR="00277E54" w:rsidRPr="000125F6">
        <w:rPr>
          <w:rFonts w:ascii="Times New Roman" w:hAnsi="Times New Roman" w:cs="Times New Roman"/>
          <w:sz w:val="28"/>
          <w:szCs w:val="28"/>
        </w:rPr>
        <w:t>“Học tập và làm theo tấm gương đạo đức Hồ Chí Minh về trung thực, trách nhiệm; gắn bó với nhân dân; đoàn kết, xây dựng Đảng trong sạch, vững mạnh’’</w:t>
      </w:r>
    </w:p>
    <w:p w:rsidR="002C180B" w:rsidRDefault="002C180B" w:rsidP="009B07C8">
      <w:pPr>
        <w:pStyle w:val="NoSpacing"/>
        <w:rPr>
          <w:rFonts w:ascii="Times New Roman" w:hAnsi="Times New Roman" w:cs="Times New Roman"/>
          <w:color w:val="000000"/>
          <w:sz w:val="28"/>
          <w:szCs w:val="28"/>
          <w:shd w:val="clear" w:color="auto" w:fill="FFFFFF"/>
        </w:rPr>
      </w:pPr>
    </w:p>
    <w:p w:rsidR="00521AEA" w:rsidRDefault="00521AEA" w:rsidP="005B50AE">
      <w:pPr>
        <w:pStyle w:val="NoSpacing"/>
        <w:jc w:val="center"/>
        <w:rPr>
          <w:rFonts w:ascii="Times New Roman" w:hAnsi="Times New Roman" w:cs="Times New Roman"/>
          <w:b/>
          <w:color w:val="000000"/>
          <w:sz w:val="28"/>
          <w:szCs w:val="28"/>
          <w:shd w:val="clear" w:color="auto" w:fill="FFFFFF"/>
        </w:rPr>
      </w:pPr>
      <w:r w:rsidRPr="00055CF9">
        <w:rPr>
          <w:rFonts w:ascii="Times New Roman" w:hAnsi="Times New Roman" w:cs="Times New Roman"/>
          <w:b/>
          <w:color w:val="000000"/>
          <w:sz w:val="28"/>
          <w:szCs w:val="28"/>
          <w:shd w:val="clear" w:color="auto" w:fill="FFFFFF"/>
        </w:rPr>
        <w:t>2. ĐÁNH GIÁ KẾT QUẢ HOẠT ĐỘ</w:t>
      </w:r>
      <w:r w:rsidR="008F49F2" w:rsidRPr="00055CF9">
        <w:rPr>
          <w:rFonts w:ascii="Times New Roman" w:hAnsi="Times New Roman" w:cs="Times New Roman"/>
          <w:b/>
          <w:color w:val="000000"/>
          <w:sz w:val="28"/>
          <w:szCs w:val="28"/>
          <w:shd w:val="clear" w:color="auto" w:fill="FFFFFF"/>
        </w:rPr>
        <w:t xml:space="preserve">NG THÁNG </w:t>
      </w:r>
      <w:r w:rsidR="000125F6">
        <w:rPr>
          <w:rFonts w:ascii="Times New Roman" w:hAnsi="Times New Roman" w:cs="Times New Roman"/>
          <w:b/>
          <w:color w:val="000000"/>
          <w:sz w:val="28"/>
          <w:szCs w:val="28"/>
          <w:shd w:val="clear" w:color="auto" w:fill="FFFFFF"/>
        </w:rPr>
        <w:t>6</w:t>
      </w:r>
      <w:r w:rsidR="008F49F2" w:rsidRPr="00055CF9">
        <w:rPr>
          <w:rFonts w:ascii="Times New Roman" w:hAnsi="Times New Roman" w:cs="Times New Roman"/>
          <w:b/>
          <w:color w:val="000000"/>
          <w:sz w:val="28"/>
          <w:szCs w:val="28"/>
          <w:shd w:val="clear" w:color="auto" w:fill="FFFFFF"/>
        </w:rPr>
        <w:t>/201</w:t>
      </w:r>
      <w:r w:rsidR="003727B1">
        <w:rPr>
          <w:rFonts w:ascii="Times New Roman" w:hAnsi="Times New Roman" w:cs="Times New Roman"/>
          <w:b/>
          <w:color w:val="000000"/>
          <w:sz w:val="28"/>
          <w:szCs w:val="28"/>
          <w:shd w:val="clear" w:color="auto" w:fill="FFFFFF"/>
        </w:rPr>
        <w:t>6</w:t>
      </w:r>
    </w:p>
    <w:p w:rsidR="00F374C9" w:rsidRDefault="00F374C9" w:rsidP="007A7FE2">
      <w:pPr>
        <w:pStyle w:val="NoSpacing"/>
        <w:numPr>
          <w:ilvl w:val="0"/>
          <w:numId w:val="11"/>
        </w:num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Chính trị tư tưởng đạo đức</w:t>
      </w:r>
      <w:r w:rsidR="00C63C2C">
        <w:rPr>
          <w:rFonts w:ascii="Times New Roman" w:hAnsi="Times New Roman" w:cs="Times New Roman"/>
          <w:b/>
          <w:color w:val="000000"/>
          <w:sz w:val="28"/>
          <w:szCs w:val="28"/>
          <w:shd w:val="clear" w:color="auto" w:fill="FFFFFF"/>
        </w:rPr>
        <w:t>, hoạt động xã hội</w:t>
      </w:r>
      <w:r w:rsidR="00A76387">
        <w:rPr>
          <w:rFonts w:ascii="Times New Roman" w:hAnsi="Times New Roman" w:cs="Times New Roman"/>
          <w:b/>
          <w:color w:val="000000"/>
          <w:sz w:val="28"/>
          <w:szCs w:val="28"/>
          <w:shd w:val="clear" w:color="auto" w:fill="FFFFFF"/>
        </w:rPr>
        <w:t>.</w:t>
      </w:r>
    </w:p>
    <w:p w:rsidR="00A76387" w:rsidRDefault="00A76387" w:rsidP="00A76387">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100% đảng viên chấp hành các chủ trương đường lối của Đảng , pháp luật của nhà nước và nội quy cơ quan.</w:t>
      </w:r>
    </w:p>
    <w:p w:rsidR="00A76387" w:rsidRDefault="00A76387" w:rsidP="00A76387">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Làm tốt công tác tuyên truyền về truyền thống </w:t>
      </w:r>
      <w:r w:rsidR="007D5086">
        <w:rPr>
          <w:rFonts w:ascii="Times New Roman" w:hAnsi="Times New Roman" w:cs="Times New Roman"/>
          <w:color w:val="000000"/>
          <w:sz w:val="28"/>
          <w:szCs w:val="28"/>
          <w:shd w:val="clear" w:color="auto" w:fill="FFFFFF"/>
        </w:rPr>
        <w:t>4</w:t>
      </w:r>
      <w:r w:rsidR="00BB24C3">
        <w:rPr>
          <w:rFonts w:ascii="Times New Roman" w:hAnsi="Times New Roman" w:cs="Times New Roman"/>
          <w:color w:val="000000"/>
          <w:sz w:val="28"/>
          <w:szCs w:val="28"/>
          <w:shd w:val="clear" w:color="auto" w:fill="FFFFFF"/>
        </w:rPr>
        <w:t>1</w:t>
      </w:r>
      <w:r w:rsidR="007D5086">
        <w:rPr>
          <w:rFonts w:ascii="Times New Roman" w:hAnsi="Times New Roman" w:cs="Times New Roman"/>
          <w:color w:val="000000"/>
          <w:sz w:val="28"/>
          <w:szCs w:val="28"/>
          <w:shd w:val="clear" w:color="auto" w:fill="FFFFFF"/>
        </w:rPr>
        <w:t xml:space="preserve"> năm giải phóng miền nam thống nhất đất nước, giỗ tổ Hùng Vương, Ngày quốc tế lao động 1/5</w:t>
      </w:r>
    </w:p>
    <w:p w:rsidR="007D5086" w:rsidRDefault="00277E54" w:rsidP="00A76387">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Tiếp tục tham gia đóng góp ủng hộ các phong trào theo kêu goi của các tổ chức đoàn thể, thăm tặng quà địa chỉ đỏ</w:t>
      </w:r>
      <w:r w:rsidR="000125F6">
        <w:rPr>
          <w:rFonts w:ascii="Times New Roman" w:hAnsi="Times New Roman" w:cs="Times New Roman"/>
          <w:color w:val="000000"/>
          <w:sz w:val="28"/>
          <w:szCs w:val="28"/>
          <w:shd w:val="clear" w:color="auto" w:fill="FFFFFF"/>
        </w:rPr>
        <w:t>.</w:t>
      </w:r>
    </w:p>
    <w:p w:rsidR="009B07C8" w:rsidRDefault="007A7FE2" w:rsidP="009B07C8">
      <w:pPr>
        <w:pStyle w:val="NoSpacing"/>
        <w:jc w:val="both"/>
        <w:rPr>
          <w:rStyle w:val="Emphasis"/>
          <w:rFonts w:ascii="Times New Roman" w:hAnsi="Times New Roman"/>
          <w:b/>
          <w:i w:val="0"/>
          <w:sz w:val="28"/>
          <w:szCs w:val="28"/>
        </w:rPr>
      </w:pPr>
      <w:r>
        <w:rPr>
          <w:rStyle w:val="Emphasis"/>
          <w:rFonts w:ascii="Times New Roman" w:hAnsi="Times New Roman"/>
          <w:b/>
          <w:i w:val="0"/>
          <w:sz w:val="28"/>
          <w:szCs w:val="28"/>
        </w:rPr>
        <w:t xml:space="preserve">     2</w:t>
      </w:r>
      <w:r w:rsidR="009B07C8" w:rsidRPr="002C180B">
        <w:rPr>
          <w:rStyle w:val="Emphasis"/>
          <w:rFonts w:ascii="Times New Roman" w:hAnsi="Times New Roman"/>
          <w:b/>
          <w:i w:val="0"/>
          <w:sz w:val="28"/>
          <w:szCs w:val="28"/>
        </w:rPr>
        <w:t>.Chuyên môn:</w:t>
      </w:r>
    </w:p>
    <w:p w:rsidR="000125F6" w:rsidRDefault="000125F6" w:rsidP="000125F6">
      <w:pPr>
        <w:pStyle w:val="NoSpacing"/>
        <w:ind w:firstLine="720"/>
        <w:jc w:val="both"/>
        <w:rPr>
          <w:rStyle w:val="Emphasis"/>
          <w:rFonts w:ascii="Times New Roman" w:hAnsi="Times New Roman"/>
          <w:i w:val="0"/>
          <w:sz w:val="28"/>
          <w:szCs w:val="28"/>
        </w:rPr>
      </w:pPr>
      <w:r>
        <w:rPr>
          <w:rStyle w:val="Emphasis"/>
          <w:rFonts w:ascii="Times New Roman" w:hAnsi="Times New Roman"/>
          <w:i w:val="0"/>
          <w:sz w:val="28"/>
          <w:szCs w:val="28"/>
        </w:rPr>
        <w:t>Thực hiện tốt các phong trào tại Địa phương.</w:t>
      </w:r>
    </w:p>
    <w:p w:rsidR="000125F6" w:rsidRDefault="00BB24C3" w:rsidP="000125F6">
      <w:pPr>
        <w:pStyle w:val="NoSpacing"/>
        <w:ind w:firstLine="720"/>
        <w:jc w:val="both"/>
        <w:rPr>
          <w:rStyle w:val="Emphasis"/>
          <w:rFonts w:ascii="Times New Roman" w:hAnsi="Times New Roman"/>
          <w:i w:val="0"/>
          <w:sz w:val="28"/>
          <w:szCs w:val="28"/>
        </w:rPr>
      </w:pPr>
      <w:r>
        <w:rPr>
          <w:rStyle w:val="Emphasis"/>
          <w:rFonts w:ascii="Times New Roman" w:hAnsi="Times New Roman"/>
          <w:i w:val="0"/>
          <w:sz w:val="28"/>
          <w:szCs w:val="28"/>
        </w:rPr>
        <w:t>Học lớp đối tượng đảng : Phạm Thị Mộng Linh</w:t>
      </w:r>
    </w:p>
    <w:p w:rsidR="00BB24C3" w:rsidRDefault="00BB24C3" w:rsidP="000125F6">
      <w:pPr>
        <w:pStyle w:val="NoSpacing"/>
        <w:ind w:firstLine="720"/>
        <w:jc w:val="both"/>
        <w:rPr>
          <w:rStyle w:val="Emphasis"/>
          <w:rFonts w:ascii="Times New Roman" w:hAnsi="Times New Roman"/>
          <w:i w:val="0"/>
          <w:sz w:val="28"/>
          <w:szCs w:val="28"/>
        </w:rPr>
      </w:pPr>
      <w:r>
        <w:rPr>
          <w:rStyle w:val="Emphasis"/>
          <w:rFonts w:ascii="Times New Roman" w:hAnsi="Times New Roman"/>
          <w:i w:val="0"/>
          <w:sz w:val="28"/>
          <w:szCs w:val="28"/>
        </w:rPr>
        <w:t>Học lớp Đảng viên mới : Lê Quang Dũng</w:t>
      </w:r>
    </w:p>
    <w:p w:rsidR="00CE29BC" w:rsidRDefault="00277E54" w:rsidP="00C37A94">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ab/>
      </w:r>
    </w:p>
    <w:p w:rsidR="00521AEA" w:rsidRDefault="005B50AE" w:rsidP="00C37A94">
      <w:pPr>
        <w:pStyle w:val="NoSpacing"/>
        <w:ind w:left="720" w:firstLine="72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3</w:t>
      </w:r>
      <w:r w:rsidR="00C37A94">
        <w:rPr>
          <w:rFonts w:ascii="Times New Roman" w:hAnsi="Times New Roman" w:cs="Times New Roman"/>
          <w:b/>
          <w:color w:val="000000"/>
          <w:sz w:val="28"/>
          <w:szCs w:val="28"/>
          <w:shd w:val="clear" w:color="auto" w:fill="FFFFFF"/>
        </w:rPr>
        <w:t>.</w:t>
      </w:r>
      <w:r>
        <w:rPr>
          <w:rFonts w:ascii="Times New Roman" w:hAnsi="Times New Roman" w:cs="Times New Roman"/>
          <w:b/>
          <w:color w:val="000000"/>
          <w:sz w:val="28"/>
          <w:szCs w:val="28"/>
          <w:shd w:val="clear" w:color="auto" w:fill="FFFFFF"/>
        </w:rPr>
        <w:t xml:space="preserve"> </w:t>
      </w:r>
      <w:r w:rsidR="00521AEA" w:rsidRPr="00055CF9">
        <w:rPr>
          <w:rFonts w:ascii="Times New Roman" w:hAnsi="Times New Roman" w:cs="Times New Roman"/>
          <w:b/>
          <w:color w:val="000000"/>
          <w:sz w:val="28"/>
          <w:szCs w:val="28"/>
          <w:shd w:val="clear" w:color="auto" w:fill="FFFFFF"/>
        </w:rPr>
        <w:t xml:space="preserve">KẾ HOẠCH THÁNG </w:t>
      </w:r>
      <w:r w:rsidR="001C6156">
        <w:rPr>
          <w:rFonts w:ascii="Times New Roman" w:hAnsi="Times New Roman" w:cs="Times New Roman"/>
          <w:b/>
          <w:color w:val="000000"/>
          <w:sz w:val="28"/>
          <w:szCs w:val="28"/>
          <w:shd w:val="clear" w:color="auto" w:fill="FFFFFF"/>
        </w:rPr>
        <w:t>7</w:t>
      </w:r>
      <w:r w:rsidR="002C180B">
        <w:rPr>
          <w:rFonts w:ascii="Times New Roman" w:hAnsi="Times New Roman" w:cs="Times New Roman"/>
          <w:b/>
          <w:color w:val="000000"/>
          <w:sz w:val="28"/>
          <w:szCs w:val="28"/>
          <w:shd w:val="clear" w:color="auto" w:fill="FFFFFF"/>
        </w:rPr>
        <w:t xml:space="preserve"> </w:t>
      </w:r>
      <w:r w:rsidR="00521AEA" w:rsidRPr="00055CF9">
        <w:rPr>
          <w:rFonts w:ascii="Times New Roman" w:hAnsi="Times New Roman" w:cs="Times New Roman"/>
          <w:b/>
          <w:color w:val="000000"/>
          <w:sz w:val="28"/>
          <w:szCs w:val="28"/>
          <w:shd w:val="clear" w:color="auto" w:fill="FFFFFF"/>
        </w:rPr>
        <w:t>NĂM 201</w:t>
      </w:r>
      <w:r w:rsidR="00BB24C3">
        <w:rPr>
          <w:rFonts w:ascii="Times New Roman" w:hAnsi="Times New Roman" w:cs="Times New Roman"/>
          <w:b/>
          <w:color w:val="000000"/>
          <w:sz w:val="28"/>
          <w:szCs w:val="28"/>
          <w:shd w:val="clear" w:color="auto" w:fill="FFFFFF"/>
        </w:rPr>
        <w:t>6</w:t>
      </w:r>
    </w:p>
    <w:p w:rsidR="005B50AE" w:rsidRPr="007E5AF3" w:rsidRDefault="00D25981" w:rsidP="00D25981">
      <w:pPr>
        <w:pStyle w:val="NoSpacing"/>
        <w:numPr>
          <w:ilvl w:val="0"/>
          <w:numId w:val="9"/>
        </w:numPr>
        <w:rPr>
          <w:rStyle w:val="Emphasis"/>
          <w:rFonts w:ascii="Times New Roman" w:hAnsi="Times New Roman" w:cs="Times New Roman"/>
          <w:b/>
          <w:i w:val="0"/>
          <w:sz w:val="26"/>
          <w:szCs w:val="28"/>
        </w:rPr>
      </w:pPr>
      <w:r w:rsidRPr="007E5AF3">
        <w:rPr>
          <w:rStyle w:val="Emphasis"/>
          <w:rFonts w:ascii="Times New Roman" w:hAnsi="Times New Roman" w:cs="Times New Roman"/>
          <w:b/>
          <w:i w:val="0"/>
          <w:sz w:val="26"/>
          <w:szCs w:val="28"/>
        </w:rPr>
        <w:t>Công tác chính trị tư tưởng, đạo đức lối sống</w:t>
      </w:r>
      <w:r w:rsidR="00CE29BC" w:rsidRPr="007E5AF3">
        <w:rPr>
          <w:rStyle w:val="Emphasis"/>
          <w:rFonts w:ascii="Times New Roman" w:hAnsi="Times New Roman" w:cs="Times New Roman"/>
          <w:b/>
          <w:i w:val="0"/>
          <w:sz w:val="26"/>
          <w:szCs w:val="28"/>
        </w:rPr>
        <w:t>:</w:t>
      </w:r>
    </w:p>
    <w:p w:rsidR="002C180B" w:rsidRDefault="002C180B" w:rsidP="007A7FE2">
      <w:pPr>
        <w:pStyle w:val="NoSpacing"/>
        <w:ind w:left="360"/>
        <w:rPr>
          <w:rStyle w:val="Emphasis"/>
          <w:rFonts w:ascii="Times New Roman" w:hAnsi="Times New Roman"/>
          <w:i w:val="0"/>
          <w:sz w:val="26"/>
          <w:szCs w:val="28"/>
        </w:rPr>
      </w:pPr>
      <w:r>
        <w:rPr>
          <w:rStyle w:val="Emphasis"/>
          <w:rFonts w:ascii="Times New Roman" w:hAnsi="Times New Roman"/>
          <w:i w:val="0"/>
          <w:sz w:val="26"/>
          <w:szCs w:val="28"/>
        </w:rPr>
        <w:t>Chấp hành tốt các chủ trương của Đảng, chính sách pháp luật Nhà nước, nội quy cơ quan.</w:t>
      </w:r>
    </w:p>
    <w:p w:rsidR="007A7FE2" w:rsidRDefault="007A7FE2" w:rsidP="007A7FE2">
      <w:pPr>
        <w:pStyle w:val="NoSpacing"/>
        <w:ind w:left="360"/>
        <w:rPr>
          <w:rStyle w:val="Emphasis"/>
          <w:rFonts w:ascii="Times New Roman" w:hAnsi="Times New Roman"/>
          <w:i w:val="0"/>
          <w:sz w:val="26"/>
          <w:szCs w:val="28"/>
        </w:rPr>
      </w:pPr>
      <w:r>
        <w:rPr>
          <w:rStyle w:val="Emphasis"/>
          <w:rFonts w:ascii="Times New Roman" w:hAnsi="Times New Roman"/>
          <w:i w:val="0"/>
          <w:sz w:val="26"/>
          <w:szCs w:val="28"/>
        </w:rPr>
        <w:t>Tham gia đầy đủ các sinh hoạt tại địa phương nơi cư trú, đặc biệt là các hoạt động chào mừng Đại hội Đảng các cấp</w:t>
      </w:r>
    </w:p>
    <w:p w:rsidR="007A7FE2" w:rsidRDefault="007A7FE2" w:rsidP="007A7FE2">
      <w:pPr>
        <w:pStyle w:val="NoSpacing"/>
        <w:ind w:left="360"/>
        <w:rPr>
          <w:rStyle w:val="Emphasis"/>
          <w:rFonts w:ascii="Times New Roman" w:hAnsi="Times New Roman"/>
          <w:i w:val="0"/>
          <w:sz w:val="26"/>
          <w:szCs w:val="28"/>
        </w:rPr>
      </w:pPr>
      <w:r>
        <w:rPr>
          <w:rStyle w:val="Emphasis"/>
          <w:rFonts w:ascii="Times New Roman" w:hAnsi="Times New Roman"/>
          <w:i w:val="0"/>
          <w:sz w:val="26"/>
          <w:szCs w:val="28"/>
        </w:rPr>
        <w:t>Thực hiện tốt các quy định tại địa phương nơi được nghỉ phép</w:t>
      </w:r>
    </w:p>
    <w:p w:rsidR="002C180B" w:rsidRPr="007A7FE2" w:rsidRDefault="007A7FE2" w:rsidP="002C180B">
      <w:pPr>
        <w:pStyle w:val="NoSpacing"/>
        <w:rPr>
          <w:rStyle w:val="Emphasis"/>
          <w:rFonts w:ascii="Times New Roman" w:hAnsi="Times New Roman" w:cs="Times New Roman"/>
          <w:i w:val="0"/>
          <w:sz w:val="26"/>
          <w:szCs w:val="28"/>
        </w:rPr>
      </w:pPr>
      <w:r w:rsidRPr="007A7FE2">
        <w:rPr>
          <w:rStyle w:val="Emphasis"/>
          <w:rFonts w:ascii="Times New Roman" w:hAnsi="Times New Roman" w:cs="Times New Roman"/>
          <w:i w:val="0"/>
          <w:sz w:val="26"/>
          <w:szCs w:val="28"/>
        </w:rPr>
        <w:t xml:space="preserve">      Tham gia học tập các lớp bồi dưỡng chuyên môn nghiệp vụ trong hè : Các lớp tập huấn , các lớp bồi dưỡng, các lớp nâng cao kiến thức </w:t>
      </w:r>
    </w:p>
    <w:p w:rsidR="00485077" w:rsidRDefault="00485077" w:rsidP="00E66251">
      <w:pPr>
        <w:ind w:firstLine="360"/>
        <w:jc w:val="both"/>
        <w:rPr>
          <w:b/>
          <w:sz w:val="29"/>
          <w:szCs w:val="29"/>
          <w:lang w:val="nl-NL"/>
        </w:rPr>
      </w:pPr>
      <w:r w:rsidRPr="00485077">
        <w:rPr>
          <w:b/>
          <w:sz w:val="29"/>
          <w:szCs w:val="29"/>
          <w:lang w:val="nl-NL"/>
        </w:rPr>
        <w:t>Công tác kiểm tra, giám sát</w:t>
      </w:r>
    </w:p>
    <w:p w:rsidR="00485077" w:rsidRDefault="00485077" w:rsidP="00E66251">
      <w:pPr>
        <w:ind w:firstLine="360"/>
        <w:jc w:val="both"/>
        <w:rPr>
          <w:rFonts w:eastAsiaTheme="minorHAnsi"/>
          <w:szCs w:val="28"/>
        </w:rPr>
      </w:pPr>
      <w:r w:rsidRPr="00485077">
        <w:rPr>
          <w:sz w:val="29"/>
          <w:szCs w:val="29"/>
          <w:lang w:val="nl-NL"/>
        </w:rPr>
        <w:t>Kiểm tra đảng viên chấp hành</w:t>
      </w:r>
      <w:r>
        <w:rPr>
          <w:rFonts w:eastAsiaTheme="minorHAnsi"/>
          <w:b/>
          <w:szCs w:val="28"/>
          <w:u w:val="single"/>
        </w:rPr>
        <w:t xml:space="preserve"> </w:t>
      </w:r>
      <w:r w:rsidRPr="00485077">
        <w:rPr>
          <w:rFonts w:eastAsiaTheme="minorHAnsi"/>
          <w:szCs w:val="28"/>
        </w:rPr>
        <w:t>điều lệ Đảng</w:t>
      </w:r>
      <w:r w:rsidRPr="00485077">
        <w:rPr>
          <w:rFonts w:eastAsiaTheme="minorHAnsi"/>
          <w:b/>
          <w:szCs w:val="28"/>
          <w:u w:val="single"/>
        </w:rPr>
        <w:t xml:space="preserve"> </w:t>
      </w:r>
      <w:r w:rsidRPr="00485077">
        <w:rPr>
          <w:rFonts w:eastAsiaTheme="minorHAnsi"/>
          <w:szCs w:val="28"/>
        </w:rPr>
        <w:t>, thực hiện nhiệm vụ nơi cu trú</w:t>
      </w:r>
      <w:r>
        <w:rPr>
          <w:rFonts w:eastAsiaTheme="minorHAnsi"/>
          <w:szCs w:val="28"/>
        </w:rPr>
        <w:t xml:space="preserve">: </w:t>
      </w:r>
    </w:p>
    <w:p w:rsidR="00485077" w:rsidRPr="0082447B" w:rsidRDefault="002C180B" w:rsidP="00485077">
      <w:pPr>
        <w:ind w:firstLine="360"/>
        <w:jc w:val="both"/>
        <w:rPr>
          <w:rFonts w:eastAsiaTheme="minorHAnsi"/>
          <w:sz w:val="24"/>
          <w:szCs w:val="28"/>
        </w:rPr>
      </w:pPr>
      <w:r>
        <w:rPr>
          <w:rFonts w:eastAsiaTheme="minorHAnsi"/>
          <w:szCs w:val="28"/>
        </w:rPr>
        <w:t>( Y Khoan triển khai theo kế hoạch)</w:t>
      </w:r>
    </w:p>
    <w:p w:rsidR="001D5DDE" w:rsidRDefault="00C94D80" w:rsidP="001D5DDE">
      <w:pPr>
        <w:pStyle w:val="NoSpacing"/>
        <w:jc w:val="both"/>
        <w:rPr>
          <w:rFonts w:ascii="Times New Roman" w:hAnsi="Times New Roman" w:cs="Times New Roman"/>
          <w:b/>
          <w:sz w:val="28"/>
          <w:szCs w:val="28"/>
          <w:u w:val="single"/>
        </w:rPr>
      </w:pPr>
      <w:r>
        <w:rPr>
          <w:rFonts w:ascii="Times New Roman" w:hAnsi="Times New Roman" w:cs="Times New Roman"/>
          <w:b/>
          <w:sz w:val="28"/>
          <w:szCs w:val="28"/>
          <w:u w:val="single"/>
        </w:rPr>
        <w:t>III/ P</w:t>
      </w:r>
      <w:r w:rsidRPr="001D5DDE">
        <w:rPr>
          <w:rFonts w:ascii="Times New Roman" w:hAnsi="Times New Roman" w:cs="Times New Roman"/>
          <w:b/>
          <w:sz w:val="28"/>
          <w:szCs w:val="28"/>
          <w:u w:val="single"/>
        </w:rPr>
        <w:t>hần kết thúc</w:t>
      </w:r>
    </w:p>
    <w:p w:rsidR="001D5DDE" w:rsidRPr="0082447B" w:rsidRDefault="001D5DDE" w:rsidP="001D5DDE">
      <w:pPr>
        <w:pStyle w:val="NoSpacing"/>
        <w:ind w:firstLine="720"/>
        <w:rPr>
          <w:rFonts w:ascii="Times New Roman" w:hAnsi="Times New Roman" w:cs="Times New Roman"/>
          <w:sz w:val="26"/>
          <w:szCs w:val="28"/>
        </w:rPr>
      </w:pPr>
      <w:r w:rsidRPr="0082447B">
        <w:rPr>
          <w:rFonts w:ascii="Times New Roman" w:hAnsi="Times New Roman" w:cs="Times New Roman"/>
          <w:sz w:val="26"/>
          <w:szCs w:val="28"/>
        </w:rPr>
        <w:t>Tóm tắt phát biểu ý kiến của Đảng viên.Kết luận thống nhất các vấn đề thảo luận</w:t>
      </w:r>
    </w:p>
    <w:p w:rsidR="00CA336C" w:rsidRDefault="001D5DDE" w:rsidP="001D5DDE">
      <w:pPr>
        <w:pStyle w:val="NoSpacing"/>
        <w:ind w:firstLine="720"/>
        <w:rPr>
          <w:rFonts w:ascii="Times New Roman" w:hAnsi="Times New Roman" w:cs="Times New Roman"/>
          <w:sz w:val="26"/>
          <w:szCs w:val="28"/>
        </w:rPr>
      </w:pPr>
      <w:r w:rsidRPr="0082447B">
        <w:rPr>
          <w:rFonts w:ascii="Times New Roman" w:hAnsi="Times New Roman" w:cs="Times New Roman"/>
          <w:sz w:val="26"/>
          <w:szCs w:val="28"/>
        </w:rPr>
        <w:t>Biểu quyết thông qua Nghị quyết.Ký biên bản.</w:t>
      </w:r>
    </w:p>
    <w:p w:rsidR="00813F22" w:rsidRDefault="00813F22" w:rsidP="001D5DDE">
      <w:pPr>
        <w:pStyle w:val="NoSpacing"/>
        <w:ind w:firstLine="720"/>
        <w:rPr>
          <w:rFonts w:ascii="Times New Roman" w:hAnsi="Times New Roman" w:cs="Times New Roman"/>
          <w:sz w:val="26"/>
          <w:szCs w:val="28"/>
        </w:rPr>
      </w:pPr>
    </w:p>
    <w:p w:rsidR="002C180B" w:rsidRPr="0082447B" w:rsidRDefault="002C180B" w:rsidP="001D5DDE">
      <w:pPr>
        <w:pStyle w:val="NoSpacing"/>
        <w:ind w:firstLine="720"/>
        <w:rPr>
          <w:rFonts w:ascii="Times New Roman" w:hAnsi="Times New Roman" w:cs="Times New Roman"/>
          <w:sz w:val="26"/>
          <w:szCs w:val="28"/>
        </w:rPr>
      </w:pPr>
    </w:p>
    <w:p w:rsidR="00B07A34" w:rsidRDefault="00B07A34" w:rsidP="001D5DDE">
      <w:pPr>
        <w:pStyle w:val="NoSpacing"/>
        <w:ind w:firstLine="720"/>
        <w:rPr>
          <w:rFonts w:ascii="Times New Roman" w:hAnsi="Times New Roman" w:cs="Times New Roman"/>
          <w:b/>
          <w:sz w:val="26"/>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2447B">
        <w:rPr>
          <w:rFonts w:ascii="Times New Roman" w:hAnsi="Times New Roman" w:cs="Times New Roman"/>
          <w:sz w:val="26"/>
          <w:szCs w:val="28"/>
        </w:rPr>
        <w:t xml:space="preserve">      </w:t>
      </w:r>
      <w:r w:rsidRPr="0082447B">
        <w:rPr>
          <w:rFonts w:ascii="Times New Roman" w:hAnsi="Times New Roman" w:cs="Times New Roman"/>
          <w:b/>
          <w:sz w:val="26"/>
          <w:szCs w:val="28"/>
        </w:rPr>
        <w:t>BÍ THƯ CHI BỘ</w:t>
      </w:r>
    </w:p>
    <w:p w:rsidR="005010D8" w:rsidRDefault="005010D8" w:rsidP="001D5DDE">
      <w:pPr>
        <w:pStyle w:val="NoSpacing"/>
        <w:ind w:firstLine="720"/>
        <w:rPr>
          <w:rFonts w:ascii="Times New Roman" w:hAnsi="Times New Roman" w:cs="Times New Roman"/>
          <w:b/>
          <w:sz w:val="26"/>
          <w:szCs w:val="28"/>
        </w:rPr>
      </w:pPr>
    </w:p>
    <w:p w:rsidR="005010D8" w:rsidRDefault="005010D8" w:rsidP="001D5DDE">
      <w:pPr>
        <w:pStyle w:val="NoSpacing"/>
        <w:ind w:firstLine="720"/>
        <w:rPr>
          <w:rFonts w:ascii="Times New Roman" w:hAnsi="Times New Roman" w:cs="Times New Roman"/>
          <w:b/>
          <w:sz w:val="26"/>
          <w:szCs w:val="28"/>
        </w:rPr>
      </w:pPr>
    </w:p>
    <w:p w:rsidR="005010D8" w:rsidRPr="0082447B" w:rsidRDefault="005010D8" w:rsidP="001D5DDE">
      <w:pPr>
        <w:pStyle w:val="NoSpacing"/>
        <w:ind w:firstLine="720"/>
        <w:rPr>
          <w:rFonts w:ascii="Times New Roman" w:hAnsi="Times New Roman" w:cs="Times New Roman"/>
          <w:b/>
          <w:sz w:val="26"/>
          <w:szCs w:val="28"/>
        </w:rPr>
      </w:pPr>
    </w:p>
    <w:p w:rsidR="00B07A34" w:rsidRPr="0082447B" w:rsidRDefault="00B07A34" w:rsidP="001D5DDE">
      <w:pPr>
        <w:pStyle w:val="NoSpacing"/>
        <w:ind w:firstLine="720"/>
        <w:rPr>
          <w:rFonts w:ascii="Times New Roman" w:hAnsi="Times New Roman" w:cs="Times New Roman"/>
          <w:b/>
          <w:sz w:val="26"/>
          <w:szCs w:val="28"/>
        </w:rPr>
      </w:pPr>
      <w:r w:rsidRPr="0082447B">
        <w:rPr>
          <w:rFonts w:ascii="Times New Roman" w:hAnsi="Times New Roman" w:cs="Times New Roman"/>
          <w:b/>
          <w:sz w:val="26"/>
          <w:szCs w:val="28"/>
        </w:rPr>
        <w:tab/>
      </w:r>
      <w:r w:rsidRPr="0082447B">
        <w:rPr>
          <w:rFonts w:ascii="Times New Roman" w:hAnsi="Times New Roman" w:cs="Times New Roman"/>
          <w:b/>
          <w:sz w:val="26"/>
          <w:szCs w:val="28"/>
        </w:rPr>
        <w:tab/>
      </w:r>
      <w:r w:rsidRPr="0082447B">
        <w:rPr>
          <w:rFonts w:ascii="Times New Roman" w:hAnsi="Times New Roman" w:cs="Times New Roman"/>
          <w:b/>
          <w:sz w:val="26"/>
          <w:szCs w:val="28"/>
        </w:rPr>
        <w:tab/>
      </w:r>
      <w:r w:rsidRPr="0082447B">
        <w:rPr>
          <w:rFonts w:ascii="Times New Roman" w:hAnsi="Times New Roman" w:cs="Times New Roman"/>
          <w:b/>
          <w:sz w:val="26"/>
          <w:szCs w:val="28"/>
        </w:rPr>
        <w:tab/>
      </w:r>
      <w:r w:rsidRPr="0082447B">
        <w:rPr>
          <w:rFonts w:ascii="Times New Roman" w:hAnsi="Times New Roman" w:cs="Times New Roman"/>
          <w:b/>
          <w:sz w:val="26"/>
          <w:szCs w:val="28"/>
        </w:rPr>
        <w:tab/>
      </w:r>
      <w:r w:rsidRPr="0082447B">
        <w:rPr>
          <w:rFonts w:ascii="Times New Roman" w:hAnsi="Times New Roman" w:cs="Times New Roman"/>
          <w:b/>
          <w:sz w:val="26"/>
          <w:szCs w:val="28"/>
        </w:rPr>
        <w:tab/>
      </w:r>
      <w:r w:rsidRPr="0082447B">
        <w:rPr>
          <w:rFonts w:ascii="Times New Roman" w:hAnsi="Times New Roman" w:cs="Times New Roman"/>
          <w:b/>
          <w:sz w:val="26"/>
          <w:szCs w:val="28"/>
        </w:rPr>
        <w:tab/>
        <w:t xml:space="preserve">                Tiêu Viết Vận</w:t>
      </w:r>
    </w:p>
    <w:sectPr w:rsidR="00B07A34" w:rsidRPr="0082447B" w:rsidSect="006B467D">
      <w:pgSz w:w="11906" w:h="16838" w:code="9"/>
      <w:pgMar w:top="907" w:right="1021" w:bottom="907"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A3385"/>
    <w:multiLevelType w:val="hybridMultilevel"/>
    <w:tmpl w:val="252A36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F4497"/>
    <w:multiLevelType w:val="hybridMultilevel"/>
    <w:tmpl w:val="1E0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1A43CB"/>
    <w:multiLevelType w:val="hybridMultilevel"/>
    <w:tmpl w:val="AC220C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11312"/>
    <w:multiLevelType w:val="hybridMultilevel"/>
    <w:tmpl w:val="C12C5840"/>
    <w:lvl w:ilvl="0" w:tplc="3DA2C89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5E782C"/>
    <w:multiLevelType w:val="hybridMultilevel"/>
    <w:tmpl w:val="F9BEB6BE"/>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F46EA"/>
    <w:multiLevelType w:val="hybridMultilevel"/>
    <w:tmpl w:val="06BA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814294"/>
    <w:multiLevelType w:val="hybridMultilevel"/>
    <w:tmpl w:val="A9E2B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4"/>
  </w:num>
  <w:num w:numId="5">
    <w:abstractNumId w:val="0"/>
  </w:num>
  <w:num w:numId="6">
    <w:abstractNumId w:val="5"/>
  </w:num>
  <w:num w:numId="7">
    <w:abstractNumId w:val="7"/>
  </w:num>
  <w:num w:numId="8">
    <w:abstractNumId w:val="3"/>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0125F6"/>
    <w:rsid w:val="00055CF9"/>
    <w:rsid w:val="0008648E"/>
    <w:rsid w:val="000A66EF"/>
    <w:rsid w:val="000C3482"/>
    <w:rsid w:val="00113E99"/>
    <w:rsid w:val="0011658E"/>
    <w:rsid w:val="0013157A"/>
    <w:rsid w:val="001A5EC5"/>
    <w:rsid w:val="001C6156"/>
    <w:rsid w:val="001D5DDE"/>
    <w:rsid w:val="001F2FA0"/>
    <w:rsid w:val="00244D5B"/>
    <w:rsid w:val="00246E74"/>
    <w:rsid w:val="00277E54"/>
    <w:rsid w:val="002C180B"/>
    <w:rsid w:val="002C3617"/>
    <w:rsid w:val="002C71D7"/>
    <w:rsid w:val="002E5337"/>
    <w:rsid w:val="0030611F"/>
    <w:rsid w:val="003140FB"/>
    <w:rsid w:val="003141EC"/>
    <w:rsid w:val="0031736E"/>
    <w:rsid w:val="0035513C"/>
    <w:rsid w:val="00355CF6"/>
    <w:rsid w:val="003727B1"/>
    <w:rsid w:val="00390C79"/>
    <w:rsid w:val="003D3F35"/>
    <w:rsid w:val="003F77D3"/>
    <w:rsid w:val="00407302"/>
    <w:rsid w:val="00472A1F"/>
    <w:rsid w:val="00483EE8"/>
    <w:rsid w:val="00485077"/>
    <w:rsid w:val="005010D8"/>
    <w:rsid w:val="00521AEA"/>
    <w:rsid w:val="0059715D"/>
    <w:rsid w:val="005B50AE"/>
    <w:rsid w:val="005E7D78"/>
    <w:rsid w:val="005F49CD"/>
    <w:rsid w:val="006018E4"/>
    <w:rsid w:val="00613488"/>
    <w:rsid w:val="006265DA"/>
    <w:rsid w:val="00665722"/>
    <w:rsid w:val="006735E0"/>
    <w:rsid w:val="00683582"/>
    <w:rsid w:val="00695F14"/>
    <w:rsid w:val="006B467D"/>
    <w:rsid w:val="007412AD"/>
    <w:rsid w:val="00777C39"/>
    <w:rsid w:val="00793024"/>
    <w:rsid w:val="007A7FE2"/>
    <w:rsid w:val="007C23FE"/>
    <w:rsid w:val="007C7735"/>
    <w:rsid w:val="007D5086"/>
    <w:rsid w:val="007E5AF3"/>
    <w:rsid w:val="007F0EDC"/>
    <w:rsid w:val="00803BC7"/>
    <w:rsid w:val="00813F22"/>
    <w:rsid w:val="0082447B"/>
    <w:rsid w:val="00826591"/>
    <w:rsid w:val="00844958"/>
    <w:rsid w:val="0084668B"/>
    <w:rsid w:val="008533F9"/>
    <w:rsid w:val="00866E81"/>
    <w:rsid w:val="008B1458"/>
    <w:rsid w:val="008B22B2"/>
    <w:rsid w:val="008B5C73"/>
    <w:rsid w:val="008C39DA"/>
    <w:rsid w:val="008E573B"/>
    <w:rsid w:val="008F2D00"/>
    <w:rsid w:val="008F49F2"/>
    <w:rsid w:val="00905661"/>
    <w:rsid w:val="00910E19"/>
    <w:rsid w:val="009136BC"/>
    <w:rsid w:val="009667A0"/>
    <w:rsid w:val="00982677"/>
    <w:rsid w:val="009B07C8"/>
    <w:rsid w:val="009B1CCB"/>
    <w:rsid w:val="00A20216"/>
    <w:rsid w:val="00A20313"/>
    <w:rsid w:val="00A323DC"/>
    <w:rsid w:val="00A323FD"/>
    <w:rsid w:val="00A433AA"/>
    <w:rsid w:val="00A64827"/>
    <w:rsid w:val="00A76387"/>
    <w:rsid w:val="00AA092B"/>
    <w:rsid w:val="00AF4E89"/>
    <w:rsid w:val="00B053FB"/>
    <w:rsid w:val="00B07A34"/>
    <w:rsid w:val="00B30EEE"/>
    <w:rsid w:val="00B775B1"/>
    <w:rsid w:val="00B84B65"/>
    <w:rsid w:val="00BB24C3"/>
    <w:rsid w:val="00BB5077"/>
    <w:rsid w:val="00BF06FF"/>
    <w:rsid w:val="00C22B0A"/>
    <w:rsid w:val="00C22B9D"/>
    <w:rsid w:val="00C2518E"/>
    <w:rsid w:val="00C26ACB"/>
    <w:rsid w:val="00C37A94"/>
    <w:rsid w:val="00C46C2D"/>
    <w:rsid w:val="00C5083B"/>
    <w:rsid w:val="00C56808"/>
    <w:rsid w:val="00C63C2C"/>
    <w:rsid w:val="00C94D80"/>
    <w:rsid w:val="00C9784A"/>
    <w:rsid w:val="00CA336C"/>
    <w:rsid w:val="00CA7E6B"/>
    <w:rsid w:val="00CB3B1C"/>
    <w:rsid w:val="00CE29BC"/>
    <w:rsid w:val="00D25981"/>
    <w:rsid w:val="00D46991"/>
    <w:rsid w:val="00D52E4A"/>
    <w:rsid w:val="00D62CBA"/>
    <w:rsid w:val="00D818B7"/>
    <w:rsid w:val="00DF604D"/>
    <w:rsid w:val="00E66251"/>
    <w:rsid w:val="00E6782E"/>
    <w:rsid w:val="00EB2C1B"/>
    <w:rsid w:val="00EC31E3"/>
    <w:rsid w:val="00EE2538"/>
    <w:rsid w:val="00F374C9"/>
    <w:rsid w:val="00F42690"/>
    <w:rsid w:val="00FC5301"/>
    <w:rsid w:val="00FF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0219A-A41E-4D97-B004-CE31A03D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uiPriority w:val="22"/>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 w:type="character" w:styleId="Hyperlink">
    <w:name w:val="Hyperlink"/>
    <w:basedOn w:val="DefaultParagraphFont"/>
    <w:uiPriority w:val="99"/>
    <w:semiHidden/>
    <w:unhideWhenUsed/>
    <w:rsid w:val="00905661"/>
    <w:rPr>
      <w:color w:val="0000FF"/>
      <w:u w:val="single"/>
    </w:rPr>
  </w:style>
  <w:style w:type="character" w:styleId="FollowedHyperlink">
    <w:name w:val="FollowedHyperlink"/>
    <w:basedOn w:val="DefaultParagraphFont"/>
    <w:uiPriority w:val="99"/>
    <w:semiHidden/>
    <w:unhideWhenUsed/>
    <w:rsid w:val="00905661"/>
    <w:rPr>
      <w:color w:val="800080"/>
      <w:u w:val="single"/>
    </w:rPr>
  </w:style>
  <w:style w:type="character" w:styleId="FootnoteReference">
    <w:name w:val="footnote reference"/>
    <w:basedOn w:val="DefaultParagraphFont"/>
    <w:uiPriority w:val="99"/>
    <w:semiHidden/>
    <w:unhideWhenUsed/>
    <w:rsid w:val="00905661"/>
  </w:style>
  <w:style w:type="paragraph" w:customStyle="1" w:styleId="Normal1">
    <w:name w:val="Normal1"/>
    <w:basedOn w:val="Normal"/>
    <w:rsid w:val="00905661"/>
    <w:pPr>
      <w:spacing w:before="100" w:beforeAutospacing="1" w:after="100" w:afterAutospacing="1"/>
    </w:pPr>
    <w:rPr>
      <w:sz w:val="24"/>
    </w:rPr>
  </w:style>
  <w:style w:type="paragraph" w:customStyle="1" w:styleId="bodytexttimesnewroman">
    <w:name w:val="bodytexttimesnewroman"/>
    <w:basedOn w:val="Normal"/>
    <w:rsid w:val="00905661"/>
    <w:pPr>
      <w:spacing w:before="100" w:beforeAutospacing="1" w:after="100" w:afterAutospacing="1"/>
    </w:pPr>
    <w:rPr>
      <w:sz w:val="24"/>
    </w:rPr>
  </w:style>
  <w:style w:type="character" w:customStyle="1" w:styleId="normalchar">
    <w:name w:val="normalchar"/>
    <w:basedOn w:val="DefaultParagraphFont"/>
    <w:rsid w:val="00905661"/>
  </w:style>
  <w:style w:type="paragraph" w:styleId="BodyText">
    <w:name w:val="Body Text"/>
    <w:basedOn w:val="Normal"/>
    <w:link w:val="BodyTextChar"/>
    <w:uiPriority w:val="99"/>
    <w:semiHidden/>
    <w:unhideWhenUsed/>
    <w:rsid w:val="00905661"/>
    <w:pPr>
      <w:spacing w:before="100" w:beforeAutospacing="1" w:after="100" w:afterAutospacing="1"/>
    </w:pPr>
    <w:rPr>
      <w:sz w:val="24"/>
    </w:rPr>
  </w:style>
  <w:style w:type="character" w:customStyle="1" w:styleId="BodyTextChar">
    <w:name w:val="Body Text Char"/>
    <w:basedOn w:val="DefaultParagraphFont"/>
    <w:link w:val="BodyText"/>
    <w:uiPriority w:val="99"/>
    <w:semiHidden/>
    <w:rsid w:val="00905661"/>
    <w:rPr>
      <w:rFonts w:ascii="Times New Roman" w:eastAsia="Times New Roman" w:hAnsi="Times New Roman" w:cs="Times New Roman"/>
      <w:sz w:val="24"/>
      <w:szCs w:val="24"/>
    </w:rPr>
  </w:style>
  <w:style w:type="paragraph" w:styleId="NormalWeb">
    <w:name w:val="Normal (Web)"/>
    <w:basedOn w:val="Normal"/>
    <w:uiPriority w:val="99"/>
    <w:semiHidden/>
    <w:unhideWhenUsed/>
    <w:rsid w:val="00905661"/>
    <w:pPr>
      <w:spacing w:before="100" w:beforeAutospacing="1" w:after="100" w:afterAutospacing="1"/>
    </w:pPr>
    <w:rPr>
      <w:sz w:val="24"/>
    </w:rPr>
  </w:style>
  <w:style w:type="paragraph" w:customStyle="1" w:styleId="normal10">
    <w:name w:val="normal1"/>
    <w:basedOn w:val="Normal"/>
    <w:rsid w:val="003D3F35"/>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6490">
      <w:bodyDiv w:val="1"/>
      <w:marLeft w:val="0"/>
      <w:marRight w:val="0"/>
      <w:marTop w:val="0"/>
      <w:marBottom w:val="0"/>
      <w:divBdr>
        <w:top w:val="none" w:sz="0" w:space="0" w:color="auto"/>
        <w:left w:val="none" w:sz="0" w:space="0" w:color="auto"/>
        <w:bottom w:val="none" w:sz="0" w:space="0" w:color="auto"/>
        <w:right w:val="none" w:sz="0" w:space="0" w:color="auto"/>
      </w:divBdr>
    </w:div>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554972323">
      <w:bodyDiv w:val="1"/>
      <w:marLeft w:val="0"/>
      <w:marRight w:val="0"/>
      <w:marTop w:val="0"/>
      <w:marBottom w:val="0"/>
      <w:divBdr>
        <w:top w:val="none" w:sz="0" w:space="0" w:color="auto"/>
        <w:left w:val="none" w:sz="0" w:space="0" w:color="auto"/>
        <w:bottom w:val="none" w:sz="0" w:space="0" w:color="auto"/>
        <w:right w:val="none" w:sz="0" w:space="0" w:color="auto"/>
      </w:divBdr>
    </w:div>
    <w:div w:id="719673240">
      <w:bodyDiv w:val="1"/>
      <w:marLeft w:val="0"/>
      <w:marRight w:val="0"/>
      <w:marTop w:val="0"/>
      <w:marBottom w:val="0"/>
      <w:divBdr>
        <w:top w:val="none" w:sz="0" w:space="0" w:color="auto"/>
        <w:left w:val="none" w:sz="0" w:space="0" w:color="auto"/>
        <w:bottom w:val="none" w:sz="0" w:space="0" w:color="auto"/>
        <w:right w:val="none" w:sz="0" w:space="0" w:color="auto"/>
      </w:divBdr>
    </w:div>
    <w:div w:id="1047605780">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284311466">
      <w:bodyDiv w:val="1"/>
      <w:marLeft w:val="0"/>
      <w:marRight w:val="0"/>
      <w:marTop w:val="0"/>
      <w:marBottom w:val="0"/>
      <w:divBdr>
        <w:top w:val="none" w:sz="0" w:space="0" w:color="auto"/>
        <w:left w:val="none" w:sz="0" w:space="0" w:color="auto"/>
        <w:bottom w:val="none" w:sz="0" w:space="0" w:color="auto"/>
        <w:right w:val="none" w:sz="0" w:space="0" w:color="auto"/>
      </w:divBdr>
      <w:divsChild>
        <w:div w:id="98377635">
          <w:marLeft w:val="0"/>
          <w:marRight w:val="0"/>
          <w:marTop w:val="0"/>
          <w:marBottom w:val="0"/>
          <w:divBdr>
            <w:top w:val="none" w:sz="0" w:space="0" w:color="auto"/>
            <w:left w:val="none" w:sz="0" w:space="0" w:color="auto"/>
            <w:bottom w:val="none" w:sz="0" w:space="0" w:color="auto"/>
            <w:right w:val="none" w:sz="0" w:space="0" w:color="auto"/>
          </w:divBdr>
        </w:div>
        <w:div w:id="1197280491">
          <w:marLeft w:val="0"/>
          <w:marRight w:val="0"/>
          <w:marTop w:val="0"/>
          <w:marBottom w:val="0"/>
          <w:divBdr>
            <w:top w:val="none" w:sz="0" w:space="0" w:color="auto"/>
            <w:left w:val="none" w:sz="0" w:space="0" w:color="auto"/>
            <w:bottom w:val="none" w:sz="0" w:space="0" w:color="auto"/>
            <w:right w:val="none" w:sz="0" w:space="0" w:color="auto"/>
          </w:divBdr>
        </w:div>
        <w:div w:id="2047678790">
          <w:marLeft w:val="0"/>
          <w:marRight w:val="0"/>
          <w:marTop w:val="0"/>
          <w:marBottom w:val="0"/>
          <w:divBdr>
            <w:top w:val="none" w:sz="0" w:space="0" w:color="auto"/>
            <w:left w:val="none" w:sz="0" w:space="0" w:color="auto"/>
            <w:bottom w:val="none" w:sz="0" w:space="0" w:color="auto"/>
            <w:right w:val="none" w:sz="0" w:space="0" w:color="auto"/>
          </w:divBdr>
        </w:div>
        <w:div w:id="273294460">
          <w:marLeft w:val="0"/>
          <w:marRight w:val="0"/>
          <w:marTop w:val="0"/>
          <w:marBottom w:val="0"/>
          <w:divBdr>
            <w:top w:val="none" w:sz="0" w:space="0" w:color="auto"/>
            <w:left w:val="none" w:sz="0" w:space="0" w:color="auto"/>
            <w:bottom w:val="none" w:sz="0" w:space="0" w:color="auto"/>
            <w:right w:val="none" w:sz="0" w:space="0" w:color="auto"/>
          </w:divBdr>
        </w:div>
        <w:div w:id="1091858111">
          <w:marLeft w:val="0"/>
          <w:marRight w:val="0"/>
          <w:marTop w:val="0"/>
          <w:marBottom w:val="0"/>
          <w:divBdr>
            <w:top w:val="none" w:sz="0" w:space="0" w:color="auto"/>
            <w:left w:val="none" w:sz="0" w:space="0" w:color="auto"/>
            <w:bottom w:val="none" w:sz="0" w:space="0" w:color="auto"/>
            <w:right w:val="none" w:sz="0" w:space="0" w:color="auto"/>
          </w:divBdr>
        </w:div>
        <w:div w:id="1846090791">
          <w:marLeft w:val="0"/>
          <w:marRight w:val="0"/>
          <w:marTop w:val="0"/>
          <w:marBottom w:val="0"/>
          <w:divBdr>
            <w:top w:val="none" w:sz="0" w:space="0" w:color="auto"/>
            <w:left w:val="none" w:sz="0" w:space="0" w:color="auto"/>
            <w:bottom w:val="none" w:sz="0" w:space="0" w:color="auto"/>
            <w:right w:val="none" w:sz="0" w:space="0" w:color="auto"/>
          </w:divBdr>
        </w:div>
        <w:div w:id="650137716">
          <w:marLeft w:val="0"/>
          <w:marRight w:val="0"/>
          <w:marTop w:val="0"/>
          <w:marBottom w:val="0"/>
          <w:divBdr>
            <w:top w:val="none" w:sz="0" w:space="0" w:color="auto"/>
            <w:left w:val="none" w:sz="0" w:space="0" w:color="auto"/>
            <w:bottom w:val="none" w:sz="0" w:space="0" w:color="auto"/>
            <w:right w:val="none" w:sz="0" w:space="0" w:color="auto"/>
          </w:divBdr>
        </w:div>
        <w:div w:id="465709051">
          <w:marLeft w:val="0"/>
          <w:marRight w:val="0"/>
          <w:marTop w:val="0"/>
          <w:marBottom w:val="0"/>
          <w:divBdr>
            <w:top w:val="none" w:sz="0" w:space="0" w:color="auto"/>
            <w:left w:val="none" w:sz="0" w:space="0" w:color="auto"/>
            <w:bottom w:val="none" w:sz="0" w:space="0" w:color="auto"/>
            <w:right w:val="none" w:sz="0" w:space="0" w:color="auto"/>
          </w:divBdr>
        </w:div>
        <w:div w:id="981733788">
          <w:marLeft w:val="0"/>
          <w:marRight w:val="0"/>
          <w:marTop w:val="0"/>
          <w:marBottom w:val="0"/>
          <w:divBdr>
            <w:top w:val="none" w:sz="0" w:space="0" w:color="auto"/>
            <w:left w:val="none" w:sz="0" w:space="0" w:color="auto"/>
            <w:bottom w:val="none" w:sz="0" w:space="0" w:color="auto"/>
            <w:right w:val="none" w:sz="0" w:space="0" w:color="auto"/>
          </w:divBdr>
        </w:div>
        <w:div w:id="352457665">
          <w:marLeft w:val="0"/>
          <w:marRight w:val="0"/>
          <w:marTop w:val="0"/>
          <w:marBottom w:val="0"/>
          <w:divBdr>
            <w:top w:val="none" w:sz="0" w:space="0" w:color="auto"/>
            <w:left w:val="none" w:sz="0" w:space="0" w:color="auto"/>
            <w:bottom w:val="none" w:sz="0" w:space="0" w:color="auto"/>
            <w:right w:val="none" w:sz="0" w:space="0" w:color="auto"/>
          </w:divBdr>
        </w:div>
        <w:div w:id="1907644263">
          <w:marLeft w:val="0"/>
          <w:marRight w:val="0"/>
          <w:marTop w:val="0"/>
          <w:marBottom w:val="0"/>
          <w:divBdr>
            <w:top w:val="none" w:sz="0" w:space="0" w:color="auto"/>
            <w:left w:val="none" w:sz="0" w:space="0" w:color="auto"/>
            <w:bottom w:val="none" w:sz="0" w:space="0" w:color="auto"/>
            <w:right w:val="none" w:sz="0" w:space="0" w:color="auto"/>
          </w:divBdr>
        </w:div>
        <w:div w:id="1941641110">
          <w:marLeft w:val="0"/>
          <w:marRight w:val="0"/>
          <w:marTop w:val="0"/>
          <w:marBottom w:val="0"/>
          <w:divBdr>
            <w:top w:val="none" w:sz="0" w:space="0" w:color="auto"/>
            <w:left w:val="none" w:sz="0" w:space="0" w:color="auto"/>
            <w:bottom w:val="none" w:sz="0" w:space="0" w:color="auto"/>
            <w:right w:val="none" w:sz="0" w:space="0" w:color="auto"/>
          </w:divBdr>
        </w:div>
        <w:div w:id="1999380808">
          <w:marLeft w:val="0"/>
          <w:marRight w:val="0"/>
          <w:marTop w:val="0"/>
          <w:marBottom w:val="0"/>
          <w:divBdr>
            <w:top w:val="none" w:sz="0" w:space="0" w:color="auto"/>
            <w:left w:val="none" w:sz="0" w:space="0" w:color="auto"/>
            <w:bottom w:val="none" w:sz="0" w:space="0" w:color="auto"/>
            <w:right w:val="none" w:sz="0" w:space="0" w:color="auto"/>
          </w:divBdr>
        </w:div>
        <w:div w:id="1740404513">
          <w:marLeft w:val="0"/>
          <w:marRight w:val="0"/>
          <w:marTop w:val="0"/>
          <w:marBottom w:val="0"/>
          <w:divBdr>
            <w:top w:val="none" w:sz="0" w:space="0" w:color="auto"/>
            <w:left w:val="none" w:sz="0" w:space="0" w:color="auto"/>
            <w:bottom w:val="none" w:sz="0" w:space="0" w:color="auto"/>
            <w:right w:val="none" w:sz="0" w:space="0" w:color="auto"/>
          </w:divBdr>
        </w:div>
        <w:div w:id="1314405870">
          <w:marLeft w:val="0"/>
          <w:marRight w:val="0"/>
          <w:marTop w:val="0"/>
          <w:marBottom w:val="0"/>
          <w:divBdr>
            <w:top w:val="none" w:sz="0" w:space="0" w:color="auto"/>
            <w:left w:val="none" w:sz="0" w:space="0" w:color="auto"/>
            <w:bottom w:val="none" w:sz="0" w:space="0" w:color="auto"/>
            <w:right w:val="none" w:sz="0" w:space="0" w:color="auto"/>
          </w:divBdr>
        </w:div>
        <w:div w:id="1809469701">
          <w:marLeft w:val="0"/>
          <w:marRight w:val="0"/>
          <w:marTop w:val="0"/>
          <w:marBottom w:val="0"/>
          <w:divBdr>
            <w:top w:val="none" w:sz="0" w:space="0" w:color="auto"/>
            <w:left w:val="none" w:sz="0" w:space="0" w:color="auto"/>
            <w:bottom w:val="none" w:sz="0" w:space="0" w:color="auto"/>
            <w:right w:val="none" w:sz="0" w:space="0" w:color="auto"/>
          </w:divBdr>
        </w:div>
        <w:div w:id="1009871394">
          <w:marLeft w:val="0"/>
          <w:marRight w:val="0"/>
          <w:marTop w:val="0"/>
          <w:marBottom w:val="0"/>
          <w:divBdr>
            <w:top w:val="none" w:sz="0" w:space="0" w:color="auto"/>
            <w:left w:val="none" w:sz="0" w:space="0" w:color="auto"/>
            <w:bottom w:val="none" w:sz="0" w:space="0" w:color="auto"/>
            <w:right w:val="none" w:sz="0" w:space="0" w:color="auto"/>
          </w:divBdr>
        </w:div>
        <w:div w:id="970284389">
          <w:marLeft w:val="0"/>
          <w:marRight w:val="0"/>
          <w:marTop w:val="0"/>
          <w:marBottom w:val="0"/>
          <w:divBdr>
            <w:top w:val="none" w:sz="0" w:space="0" w:color="auto"/>
            <w:left w:val="none" w:sz="0" w:space="0" w:color="auto"/>
            <w:bottom w:val="none" w:sz="0" w:space="0" w:color="auto"/>
            <w:right w:val="none" w:sz="0" w:space="0" w:color="auto"/>
          </w:divBdr>
        </w:div>
        <w:div w:id="1602029495">
          <w:marLeft w:val="0"/>
          <w:marRight w:val="0"/>
          <w:marTop w:val="0"/>
          <w:marBottom w:val="0"/>
          <w:divBdr>
            <w:top w:val="none" w:sz="0" w:space="0" w:color="auto"/>
            <w:left w:val="none" w:sz="0" w:space="0" w:color="auto"/>
            <w:bottom w:val="none" w:sz="0" w:space="0" w:color="auto"/>
            <w:right w:val="none" w:sz="0" w:space="0" w:color="auto"/>
          </w:divBdr>
        </w:div>
        <w:div w:id="268857717">
          <w:marLeft w:val="0"/>
          <w:marRight w:val="0"/>
          <w:marTop w:val="0"/>
          <w:marBottom w:val="0"/>
          <w:divBdr>
            <w:top w:val="none" w:sz="0" w:space="0" w:color="auto"/>
            <w:left w:val="none" w:sz="0" w:space="0" w:color="auto"/>
            <w:bottom w:val="none" w:sz="0" w:space="0" w:color="auto"/>
            <w:right w:val="none" w:sz="0" w:space="0" w:color="auto"/>
          </w:divBdr>
        </w:div>
        <w:div w:id="1067075669">
          <w:marLeft w:val="0"/>
          <w:marRight w:val="0"/>
          <w:marTop w:val="0"/>
          <w:marBottom w:val="0"/>
          <w:divBdr>
            <w:top w:val="none" w:sz="0" w:space="0" w:color="auto"/>
            <w:left w:val="none" w:sz="0" w:space="0" w:color="auto"/>
            <w:bottom w:val="none" w:sz="0" w:space="0" w:color="auto"/>
            <w:right w:val="none" w:sz="0" w:space="0" w:color="auto"/>
          </w:divBdr>
        </w:div>
        <w:div w:id="292447445">
          <w:marLeft w:val="0"/>
          <w:marRight w:val="0"/>
          <w:marTop w:val="0"/>
          <w:marBottom w:val="0"/>
          <w:divBdr>
            <w:top w:val="none" w:sz="0" w:space="0" w:color="auto"/>
            <w:left w:val="none" w:sz="0" w:space="0" w:color="auto"/>
            <w:bottom w:val="none" w:sz="0" w:space="0" w:color="auto"/>
            <w:right w:val="none" w:sz="0" w:space="0" w:color="auto"/>
          </w:divBdr>
        </w:div>
        <w:div w:id="1792049094">
          <w:marLeft w:val="0"/>
          <w:marRight w:val="0"/>
          <w:marTop w:val="0"/>
          <w:marBottom w:val="0"/>
          <w:divBdr>
            <w:top w:val="none" w:sz="0" w:space="0" w:color="auto"/>
            <w:left w:val="none" w:sz="0" w:space="0" w:color="auto"/>
            <w:bottom w:val="none" w:sz="0" w:space="0" w:color="auto"/>
            <w:right w:val="none" w:sz="0" w:space="0" w:color="auto"/>
          </w:divBdr>
        </w:div>
        <w:div w:id="484392347">
          <w:marLeft w:val="0"/>
          <w:marRight w:val="0"/>
          <w:marTop w:val="0"/>
          <w:marBottom w:val="0"/>
          <w:divBdr>
            <w:top w:val="none" w:sz="0" w:space="0" w:color="auto"/>
            <w:left w:val="none" w:sz="0" w:space="0" w:color="auto"/>
            <w:bottom w:val="none" w:sz="0" w:space="0" w:color="auto"/>
            <w:right w:val="none" w:sz="0" w:space="0" w:color="auto"/>
          </w:divBdr>
        </w:div>
        <w:div w:id="187110061">
          <w:marLeft w:val="0"/>
          <w:marRight w:val="0"/>
          <w:marTop w:val="0"/>
          <w:marBottom w:val="0"/>
          <w:divBdr>
            <w:top w:val="none" w:sz="0" w:space="0" w:color="auto"/>
            <w:left w:val="none" w:sz="0" w:space="0" w:color="auto"/>
            <w:bottom w:val="none" w:sz="0" w:space="0" w:color="auto"/>
            <w:right w:val="none" w:sz="0" w:space="0" w:color="auto"/>
          </w:divBdr>
        </w:div>
        <w:div w:id="1349600650">
          <w:marLeft w:val="0"/>
          <w:marRight w:val="0"/>
          <w:marTop w:val="0"/>
          <w:marBottom w:val="0"/>
          <w:divBdr>
            <w:top w:val="none" w:sz="0" w:space="0" w:color="auto"/>
            <w:left w:val="none" w:sz="0" w:space="0" w:color="auto"/>
            <w:bottom w:val="none" w:sz="0" w:space="0" w:color="auto"/>
            <w:right w:val="none" w:sz="0" w:space="0" w:color="auto"/>
          </w:divBdr>
        </w:div>
        <w:div w:id="1745183492">
          <w:marLeft w:val="0"/>
          <w:marRight w:val="0"/>
          <w:marTop w:val="0"/>
          <w:marBottom w:val="0"/>
          <w:divBdr>
            <w:top w:val="none" w:sz="0" w:space="0" w:color="auto"/>
            <w:left w:val="none" w:sz="0" w:space="0" w:color="auto"/>
            <w:bottom w:val="none" w:sz="0" w:space="0" w:color="auto"/>
            <w:right w:val="none" w:sz="0" w:space="0" w:color="auto"/>
          </w:divBdr>
        </w:div>
        <w:div w:id="1230766156">
          <w:marLeft w:val="0"/>
          <w:marRight w:val="0"/>
          <w:marTop w:val="0"/>
          <w:marBottom w:val="0"/>
          <w:divBdr>
            <w:top w:val="none" w:sz="0" w:space="0" w:color="auto"/>
            <w:left w:val="none" w:sz="0" w:space="0" w:color="auto"/>
            <w:bottom w:val="none" w:sz="0" w:space="0" w:color="auto"/>
            <w:right w:val="none" w:sz="0" w:space="0" w:color="auto"/>
          </w:divBdr>
        </w:div>
        <w:div w:id="1825004359">
          <w:marLeft w:val="0"/>
          <w:marRight w:val="0"/>
          <w:marTop w:val="0"/>
          <w:marBottom w:val="0"/>
          <w:divBdr>
            <w:top w:val="none" w:sz="0" w:space="0" w:color="auto"/>
            <w:left w:val="none" w:sz="0" w:space="0" w:color="auto"/>
            <w:bottom w:val="none" w:sz="0" w:space="0" w:color="auto"/>
            <w:right w:val="none" w:sz="0" w:space="0" w:color="auto"/>
          </w:divBdr>
        </w:div>
        <w:div w:id="330332186">
          <w:marLeft w:val="0"/>
          <w:marRight w:val="0"/>
          <w:marTop w:val="0"/>
          <w:marBottom w:val="0"/>
          <w:divBdr>
            <w:top w:val="none" w:sz="0" w:space="0" w:color="auto"/>
            <w:left w:val="none" w:sz="0" w:space="0" w:color="auto"/>
            <w:bottom w:val="none" w:sz="0" w:space="0" w:color="auto"/>
            <w:right w:val="none" w:sz="0" w:space="0" w:color="auto"/>
          </w:divBdr>
        </w:div>
        <w:div w:id="879632702">
          <w:marLeft w:val="0"/>
          <w:marRight w:val="0"/>
          <w:marTop w:val="0"/>
          <w:marBottom w:val="0"/>
          <w:divBdr>
            <w:top w:val="none" w:sz="0" w:space="0" w:color="auto"/>
            <w:left w:val="none" w:sz="0" w:space="0" w:color="auto"/>
            <w:bottom w:val="none" w:sz="0" w:space="0" w:color="auto"/>
            <w:right w:val="none" w:sz="0" w:space="0" w:color="auto"/>
          </w:divBdr>
        </w:div>
      </w:divsChild>
    </w:div>
    <w:div w:id="1475443399">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 w:id="20531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Tieu Viet Van</cp:lastModifiedBy>
  <cp:revision>3</cp:revision>
  <cp:lastPrinted>2016-09-19T02:23:00Z</cp:lastPrinted>
  <dcterms:created xsi:type="dcterms:W3CDTF">2015-08-05T00:55:00Z</dcterms:created>
  <dcterms:modified xsi:type="dcterms:W3CDTF">2016-09-19T02:23:00Z</dcterms:modified>
</cp:coreProperties>
</file>